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59" w:rsidRPr="005457D3" w:rsidRDefault="006D3A59" w:rsidP="007D66DD">
      <w:pPr>
        <w:jc w:val="center"/>
        <w:rPr>
          <w:b/>
          <w:sz w:val="22"/>
          <w:szCs w:val="22"/>
        </w:rPr>
      </w:pPr>
      <w:r w:rsidRPr="005457D3">
        <w:rPr>
          <w:b/>
          <w:sz w:val="22"/>
          <w:szCs w:val="22"/>
        </w:rPr>
        <w:t xml:space="preserve">Monthly Report for </w:t>
      </w:r>
      <w:r w:rsidR="00DD2737">
        <w:rPr>
          <w:b/>
          <w:sz w:val="22"/>
          <w:szCs w:val="22"/>
        </w:rPr>
        <w:t>May</w:t>
      </w:r>
      <w:r w:rsidR="00DD2737" w:rsidRPr="005457D3">
        <w:rPr>
          <w:b/>
          <w:sz w:val="22"/>
          <w:szCs w:val="22"/>
        </w:rPr>
        <w:t xml:space="preserve"> </w:t>
      </w:r>
      <w:r w:rsidRPr="005457D3">
        <w:rPr>
          <w:b/>
          <w:sz w:val="22"/>
          <w:szCs w:val="22"/>
        </w:rPr>
        <w:t>2015</w:t>
      </w:r>
    </w:p>
    <w:p w:rsidR="006D3A59" w:rsidRPr="005457D3" w:rsidRDefault="006D3A59" w:rsidP="00CB0303">
      <w:pPr>
        <w:rPr>
          <w:b/>
          <w:sz w:val="22"/>
          <w:szCs w:val="22"/>
        </w:rPr>
      </w:pPr>
    </w:p>
    <w:p w:rsidR="006D3A59" w:rsidRPr="005457D3" w:rsidRDefault="006D3A59" w:rsidP="00CB0303">
      <w:pPr>
        <w:rPr>
          <w:b/>
          <w:sz w:val="22"/>
          <w:szCs w:val="22"/>
        </w:rPr>
      </w:pPr>
    </w:p>
    <w:p w:rsidR="006D3A59" w:rsidRPr="005457D3" w:rsidRDefault="006D3A59" w:rsidP="00CB0303">
      <w:pPr>
        <w:rPr>
          <w:b/>
          <w:smallCaps/>
          <w:sz w:val="22"/>
          <w:szCs w:val="22"/>
        </w:rPr>
      </w:pPr>
      <w:r w:rsidRPr="005457D3">
        <w:rPr>
          <w:b/>
          <w:smallCaps/>
          <w:sz w:val="22"/>
          <w:szCs w:val="22"/>
        </w:rPr>
        <w:t>Miconia</w:t>
      </w:r>
    </w:p>
    <w:p w:rsidR="006D3A59" w:rsidRPr="005457D3" w:rsidRDefault="006D3A59" w:rsidP="0024440B">
      <w:pPr>
        <w:rPr>
          <w:b/>
          <w:sz w:val="22"/>
          <w:szCs w:val="22"/>
        </w:rPr>
      </w:pPr>
      <w:r w:rsidRPr="005457D3">
        <w:rPr>
          <w:sz w:val="22"/>
          <w:szCs w:val="22"/>
        </w:rPr>
        <w:t xml:space="preserve">Crewmembers surveyed </w:t>
      </w:r>
      <w:r w:rsidR="00965044">
        <w:rPr>
          <w:b/>
          <w:sz w:val="22"/>
          <w:szCs w:val="22"/>
        </w:rPr>
        <w:t>279</w:t>
      </w:r>
      <w:r w:rsidRPr="005457D3">
        <w:rPr>
          <w:sz w:val="22"/>
          <w:szCs w:val="22"/>
        </w:rPr>
        <w:t xml:space="preserve"> acres by ground for miconia in </w:t>
      </w:r>
      <w:r w:rsidRPr="005457D3">
        <w:rPr>
          <w:b/>
          <w:sz w:val="22"/>
          <w:szCs w:val="22"/>
        </w:rPr>
        <w:t>6</w:t>
      </w:r>
      <w:r w:rsidRPr="005457D3">
        <w:rPr>
          <w:sz w:val="22"/>
          <w:szCs w:val="22"/>
        </w:rPr>
        <w:t xml:space="preserve"> watersheds.</w:t>
      </w:r>
    </w:p>
    <w:tbl>
      <w:tblPr>
        <w:tblW w:w="87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2"/>
        <w:gridCol w:w="1348"/>
        <w:gridCol w:w="1348"/>
        <w:gridCol w:w="1467"/>
        <w:gridCol w:w="1573"/>
        <w:gridCol w:w="1330"/>
      </w:tblGrid>
      <w:tr w:rsidR="006D3A59" w:rsidRPr="005457D3" w:rsidTr="007118B3">
        <w:trPr>
          <w:trHeight w:val="769"/>
        </w:trPr>
        <w:tc>
          <w:tcPr>
            <w:tcW w:w="1692" w:type="dxa"/>
            <w:vAlign w:val="bottom"/>
          </w:tcPr>
          <w:p w:rsidR="006D3A59" w:rsidRPr="005457D3" w:rsidRDefault="006D3A59" w:rsidP="007479D3">
            <w:pPr>
              <w:ind w:left="-18"/>
              <w:jc w:val="center"/>
              <w:rPr>
                <w:b/>
              </w:rPr>
            </w:pPr>
            <w:r w:rsidRPr="005457D3">
              <w:rPr>
                <w:b/>
                <w:sz w:val="22"/>
                <w:szCs w:val="22"/>
              </w:rPr>
              <w:t>Watershed</w:t>
            </w:r>
          </w:p>
        </w:tc>
        <w:tc>
          <w:tcPr>
            <w:tcW w:w="1348" w:type="dxa"/>
            <w:vAlign w:val="bottom"/>
          </w:tcPr>
          <w:p w:rsidR="006D3A59" w:rsidRPr="005457D3" w:rsidRDefault="006D3A59" w:rsidP="007479D3">
            <w:pPr>
              <w:ind w:left="-18"/>
              <w:jc w:val="center"/>
              <w:rPr>
                <w:b/>
              </w:rPr>
            </w:pPr>
            <w:r w:rsidRPr="005457D3">
              <w:rPr>
                <w:b/>
                <w:sz w:val="22"/>
                <w:szCs w:val="22"/>
              </w:rPr>
              <w:t>Aerial Acres Surveyed</w:t>
            </w:r>
          </w:p>
        </w:tc>
        <w:tc>
          <w:tcPr>
            <w:tcW w:w="1348" w:type="dxa"/>
            <w:vAlign w:val="bottom"/>
          </w:tcPr>
          <w:p w:rsidR="006D3A59" w:rsidRPr="005457D3" w:rsidRDefault="006D3A59" w:rsidP="007479D3">
            <w:pPr>
              <w:ind w:left="-18"/>
              <w:jc w:val="center"/>
              <w:rPr>
                <w:b/>
              </w:rPr>
            </w:pPr>
            <w:r w:rsidRPr="005457D3">
              <w:rPr>
                <w:b/>
                <w:sz w:val="22"/>
                <w:szCs w:val="22"/>
              </w:rPr>
              <w:t>Ground Acres Surveyed</w:t>
            </w:r>
          </w:p>
        </w:tc>
        <w:tc>
          <w:tcPr>
            <w:tcW w:w="1467" w:type="dxa"/>
            <w:vAlign w:val="bottom"/>
          </w:tcPr>
          <w:p w:rsidR="006D3A59" w:rsidRPr="005457D3" w:rsidRDefault="006D3A59" w:rsidP="007479D3">
            <w:pPr>
              <w:ind w:left="-18"/>
              <w:jc w:val="center"/>
              <w:rPr>
                <w:b/>
              </w:rPr>
            </w:pPr>
            <w:r w:rsidRPr="005457D3">
              <w:rPr>
                <w:b/>
                <w:sz w:val="22"/>
                <w:szCs w:val="22"/>
              </w:rPr>
              <w:t>Mature Controlled</w:t>
            </w:r>
          </w:p>
        </w:tc>
        <w:tc>
          <w:tcPr>
            <w:tcW w:w="1573" w:type="dxa"/>
            <w:vAlign w:val="bottom"/>
          </w:tcPr>
          <w:p w:rsidR="006D3A59" w:rsidRPr="005457D3" w:rsidRDefault="006D3A59" w:rsidP="007479D3">
            <w:pPr>
              <w:ind w:left="-18"/>
              <w:jc w:val="center"/>
              <w:rPr>
                <w:b/>
              </w:rPr>
            </w:pPr>
            <w:r w:rsidRPr="005457D3">
              <w:rPr>
                <w:b/>
                <w:sz w:val="22"/>
                <w:szCs w:val="22"/>
              </w:rPr>
              <w:t>Immature</w:t>
            </w:r>
          </w:p>
          <w:p w:rsidR="006D3A59" w:rsidRPr="005457D3" w:rsidRDefault="006D3A59" w:rsidP="007479D3">
            <w:pPr>
              <w:ind w:left="-18"/>
              <w:jc w:val="center"/>
              <w:rPr>
                <w:b/>
              </w:rPr>
            </w:pPr>
            <w:r w:rsidRPr="005457D3">
              <w:rPr>
                <w:b/>
                <w:sz w:val="22"/>
                <w:szCs w:val="22"/>
              </w:rPr>
              <w:t>Controlled</w:t>
            </w:r>
          </w:p>
        </w:tc>
        <w:tc>
          <w:tcPr>
            <w:tcW w:w="1330" w:type="dxa"/>
            <w:vAlign w:val="bottom"/>
          </w:tcPr>
          <w:p w:rsidR="006D3A59" w:rsidRPr="005457D3" w:rsidRDefault="006D3A59" w:rsidP="007479D3">
            <w:pPr>
              <w:ind w:left="-18"/>
              <w:jc w:val="center"/>
              <w:rPr>
                <w:b/>
              </w:rPr>
            </w:pPr>
            <w:r w:rsidRPr="005457D3">
              <w:rPr>
                <w:b/>
                <w:sz w:val="22"/>
                <w:szCs w:val="22"/>
              </w:rPr>
              <w:t>Work Hours</w:t>
            </w:r>
          </w:p>
        </w:tc>
      </w:tr>
      <w:tr w:rsidR="006D3A59" w:rsidRPr="005457D3" w:rsidTr="0024440B">
        <w:trPr>
          <w:trHeight w:val="262"/>
        </w:trPr>
        <w:tc>
          <w:tcPr>
            <w:tcW w:w="1692" w:type="dxa"/>
          </w:tcPr>
          <w:p w:rsidR="0023582C" w:rsidRPr="0023582C" w:rsidRDefault="0023582C">
            <w:pPr>
              <w:outlineLvl w:val="1"/>
            </w:pPr>
            <w:r>
              <w:rPr>
                <w:sz w:val="22"/>
                <w:szCs w:val="22"/>
              </w:rPr>
              <w:t>Kaukonahua</w:t>
            </w:r>
          </w:p>
        </w:tc>
        <w:tc>
          <w:tcPr>
            <w:tcW w:w="1348" w:type="dxa"/>
          </w:tcPr>
          <w:p w:rsidR="006D3A59" w:rsidRPr="005457D3" w:rsidRDefault="0023582C">
            <w:pPr>
              <w:jc w:val="center"/>
              <w:outlineLvl w:val="1"/>
              <w:rPr>
                <w:color w:val="000000"/>
              </w:rPr>
            </w:pPr>
            <w:r>
              <w:rPr>
                <w:sz w:val="22"/>
                <w:szCs w:val="22"/>
              </w:rPr>
              <w:t>0.0</w:t>
            </w:r>
          </w:p>
        </w:tc>
        <w:tc>
          <w:tcPr>
            <w:tcW w:w="1348" w:type="dxa"/>
          </w:tcPr>
          <w:p w:rsidR="006D3A59" w:rsidRPr="005457D3" w:rsidRDefault="0023582C">
            <w:pPr>
              <w:jc w:val="center"/>
              <w:outlineLvl w:val="1"/>
              <w:rPr>
                <w:color w:val="000000"/>
              </w:rPr>
            </w:pPr>
            <w:r>
              <w:rPr>
                <w:sz w:val="22"/>
                <w:szCs w:val="22"/>
              </w:rPr>
              <w:t>0.02</w:t>
            </w:r>
          </w:p>
        </w:tc>
        <w:tc>
          <w:tcPr>
            <w:tcW w:w="1467" w:type="dxa"/>
          </w:tcPr>
          <w:p w:rsidR="006D3A59" w:rsidRPr="005457D3" w:rsidRDefault="006D3A59">
            <w:pPr>
              <w:jc w:val="center"/>
              <w:outlineLvl w:val="1"/>
              <w:rPr>
                <w:color w:val="000000"/>
              </w:rPr>
            </w:pPr>
            <w:r w:rsidRPr="005457D3">
              <w:rPr>
                <w:sz w:val="22"/>
                <w:szCs w:val="22"/>
              </w:rPr>
              <w:t>0</w:t>
            </w:r>
          </w:p>
        </w:tc>
        <w:tc>
          <w:tcPr>
            <w:tcW w:w="1573" w:type="dxa"/>
          </w:tcPr>
          <w:p w:rsidR="006D3A59" w:rsidRPr="005457D3" w:rsidRDefault="0023582C">
            <w:pPr>
              <w:jc w:val="center"/>
              <w:outlineLvl w:val="1"/>
              <w:rPr>
                <w:color w:val="000000"/>
              </w:rPr>
            </w:pPr>
            <w:r>
              <w:rPr>
                <w:sz w:val="22"/>
                <w:szCs w:val="22"/>
              </w:rPr>
              <w:t>1</w:t>
            </w:r>
          </w:p>
        </w:tc>
        <w:tc>
          <w:tcPr>
            <w:tcW w:w="1330" w:type="dxa"/>
          </w:tcPr>
          <w:p w:rsidR="006D3A59" w:rsidRPr="005457D3" w:rsidRDefault="0023582C">
            <w:pPr>
              <w:jc w:val="center"/>
              <w:outlineLvl w:val="1"/>
              <w:rPr>
                <w:color w:val="000000"/>
              </w:rPr>
            </w:pPr>
            <w:r>
              <w:rPr>
                <w:sz w:val="22"/>
                <w:szCs w:val="22"/>
              </w:rPr>
              <w:t>4</w:t>
            </w:r>
          </w:p>
        </w:tc>
        <w:bookmarkStart w:id="0" w:name="_GoBack"/>
        <w:bookmarkEnd w:id="0"/>
      </w:tr>
      <w:tr w:rsidR="006D3A59" w:rsidRPr="005457D3" w:rsidTr="0024440B">
        <w:trPr>
          <w:trHeight w:val="247"/>
        </w:trPr>
        <w:tc>
          <w:tcPr>
            <w:tcW w:w="1692" w:type="dxa"/>
          </w:tcPr>
          <w:p w:rsidR="006D3A59" w:rsidRPr="005457D3" w:rsidRDefault="0023582C">
            <w:pPr>
              <w:outlineLvl w:val="1"/>
              <w:rPr>
                <w:color w:val="000000"/>
              </w:rPr>
            </w:pPr>
            <w:r>
              <w:rPr>
                <w:sz w:val="22"/>
                <w:szCs w:val="22"/>
              </w:rPr>
              <w:t>Kawainui</w:t>
            </w:r>
          </w:p>
        </w:tc>
        <w:tc>
          <w:tcPr>
            <w:tcW w:w="1348" w:type="dxa"/>
          </w:tcPr>
          <w:p w:rsidR="006D3A59" w:rsidRPr="005457D3" w:rsidRDefault="0023582C">
            <w:pPr>
              <w:jc w:val="center"/>
              <w:outlineLvl w:val="1"/>
              <w:rPr>
                <w:color w:val="000000"/>
              </w:rPr>
            </w:pPr>
            <w:r>
              <w:rPr>
                <w:sz w:val="22"/>
                <w:szCs w:val="22"/>
              </w:rPr>
              <w:t>0.0</w:t>
            </w:r>
          </w:p>
        </w:tc>
        <w:tc>
          <w:tcPr>
            <w:tcW w:w="1348" w:type="dxa"/>
          </w:tcPr>
          <w:p w:rsidR="006D3A59" w:rsidRPr="005457D3" w:rsidRDefault="0023582C">
            <w:pPr>
              <w:jc w:val="center"/>
              <w:outlineLvl w:val="1"/>
              <w:rPr>
                <w:color w:val="000000"/>
              </w:rPr>
            </w:pPr>
            <w:r>
              <w:rPr>
                <w:sz w:val="22"/>
                <w:szCs w:val="22"/>
              </w:rPr>
              <w:t>168.25</w:t>
            </w:r>
          </w:p>
        </w:tc>
        <w:tc>
          <w:tcPr>
            <w:tcW w:w="1467" w:type="dxa"/>
          </w:tcPr>
          <w:p w:rsidR="006D3A59" w:rsidRPr="005457D3" w:rsidRDefault="006D3A59">
            <w:pPr>
              <w:jc w:val="center"/>
              <w:outlineLvl w:val="1"/>
              <w:rPr>
                <w:color w:val="000000"/>
              </w:rPr>
            </w:pPr>
            <w:r w:rsidRPr="005457D3">
              <w:rPr>
                <w:sz w:val="22"/>
                <w:szCs w:val="22"/>
              </w:rPr>
              <w:t>0</w:t>
            </w:r>
          </w:p>
        </w:tc>
        <w:tc>
          <w:tcPr>
            <w:tcW w:w="1573" w:type="dxa"/>
          </w:tcPr>
          <w:p w:rsidR="006D3A59" w:rsidRPr="005457D3" w:rsidRDefault="0023582C">
            <w:pPr>
              <w:jc w:val="center"/>
              <w:outlineLvl w:val="1"/>
              <w:rPr>
                <w:color w:val="000000"/>
              </w:rPr>
            </w:pPr>
            <w:r>
              <w:rPr>
                <w:sz w:val="22"/>
                <w:szCs w:val="22"/>
              </w:rPr>
              <w:t>3</w:t>
            </w:r>
          </w:p>
        </w:tc>
        <w:tc>
          <w:tcPr>
            <w:tcW w:w="1330" w:type="dxa"/>
          </w:tcPr>
          <w:p w:rsidR="006D3A59" w:rsidRPr="005457D3" w:rsidRDefault="00136A91">
            <w:pPr>
              <w:jc w:val="center"/>
              <w:outlineLvl w:val="1"/>
              <w:rPr>
                <w:color w:val="000000"/>
              </w:rPr>
            </w:pPr>
            <w:r>
              <w:rPr>
                <w:sz w:val="22"/>
                <w:szCs w:val="22"/>
              </w:rPr>
              <w:t>256</w:t>
            </w:r>
          </w:p>
        </w:tc>
      </w:tr>
      <w:tr w:rsidR="006D3A59" w:rsidRPr="005457D3" w:rsidTr="0024440B">
        <w:trPr>
          <w:trHeight w:val="262"/>
        </w:trPr>
        <w:tc>
          <w:tcPr>
            <w:tcW w:w="1692" w:type="dxa"/>
          </w:tcPr>
          <w:p w:rsidR="006D3A59" w:rsidRPr="005457D3" w:rsidRDefault="0023582C">
            <w:pPr>
              <w:outlineLvl w:val="1"/>
              <w:rPr>
                <w:color w:val="000000"/>
              </w:rPr>
            </w:pPr>
            <w:r>
              <w:rPr>
                <w:sz w:val="22"/>
                <w:szCs w:val="22"/>
              </w:rPr>
              <w:t>Makiki</w:t>
            </w:r>
          </w:p>
        </w:tc>
        <w:tc>
          <w:tcPr>
            <w:tcW w:w="1348" w:type="dxa"/>
          </w:tcPr>
          <w:p w:rsidR="006D3A59" w:rsidRPr="005457D3" w:rsidRDefault="0023582C">
            <w:pPr>
              <w:jc w:val="center"/>
              <w:outlineLvl w:val="1"/>
              <w:rPr>
                <w:color w:val="000000"/>
              </w:rPr>
            </w:pPr>
            <w:r>
              <w:rPr>
                <w:sz w:val="22"/>
                <w:szCs w:val="22"/>
              </w:rPr>
              <w:t>0.0</w:t>
            </w:r>
          </w:p>
        </w:tc>
        <w:tc>
          <w:tcPr>
            <w:tcW w:w="1348" w:type="dxa"/>
          </w:tcPr>
          <w:p w:rsidR="006D3A59" w:rsidRPr="005457D3" w:rsidRDefault="0023582C">
            <w:pPr>
              <w:jc w:val="center"/>
              <w:outlineLvl w:val="1"/>
              <w:rPr>
                <w:color w:val="000000"/>
              </w:rPr>
            </w:pPr>
            <w:r>
              <w:rPr>
                <w:sz w:val="22"/>
                <w:szCs w:val="22"/>
              </w:rPr>
              <w:t>55.94</w:t>
            </w:r>
          </w:p>
        </w:tc>
        <w:tc>
          <w:tcPr>
            <w:tcW w:w="1467" w:type="dxa"/>
          </w:tcPr>
          <w:p w:rsidR="006D3A59" w:rsidRPr="005457D3" w:rsidRDefault="006D3A59">
            <w:pPr>
              <w:jc w:val="center"/>
              <w:outlineLvl w:val="1"/>
              <w:rPr>
                <w:color w:val="000000"/>
              </w:rPr>
            </w:pPr>
            <w:r w:rsidRPr="005457D3">
              <w:rPr>
                <w:sz w:val="22"/>
                <w:szCs w:val="22"/>
              </w:rPr>
              <w:t>0</w:t>
            </w:r>
          </w:p>
        </w:tc>
        <w:tc>
          <w:tcPr>
            <w:tcW w:w="1573" w:type="dxa"/>
          </w:tcPr>
          <w:p w:rsidR="006D3A59" w:rsidRPr="005457D3" w:rsidRDefault="0023582C">
            <w:pPr>
              <w:jc w:val="center"/>
              <w:outlineLvl w:val="1"/>
              <w:rPr>
                <w:color w:val="000000"/>
              </w:rPr>
            </w:pPr>
            <w:r>
              <w:rPr>
                <w:sz w:val="22"/>
                <w:szCs w:val="22"/>
              </w:rPr>
              <w:t>20</w:t>
            </w:r>
          </w:p>
        </w:tc>
        <w:tc>
          <w:tcPr>
            <w:tcW w:w="1330" w:type="dxa"/>
          </w:tcPr>
          <w:p w:rsidR="006D3A59" w:rsidRPr="005457D3" w:rsidRDefault="00136A91">
            <w:pPr>
              <w:jc w:val="center"/>
              <w:outlineLvl w:val="1"/>
              <w:rPr>
                <w:color w:val="000000"/>
              </w:rPr>
            </w:pPr>
            <w:r>
              <w:rPr>
                <w:sz w:val="22"/>
                <w:szCs w:val="22"/>
              </w:rPr>
              <w:t>91</w:t>
            </w:r>
          </w:p>
        </w:tc>
      </w:tr>
      <w:tr w:rsidR="006D3A59" w:rsidRPr="005457D3" w:rsidTr="0024440B">
        <w:trPr>
          <w:trHeight w:val="247"/>
        </w:trPr>
        <w:tc>
          <w:tcPr>
            <w:tcW w:w="1692" w:type="dxa"/>
          </w:tcPr>
          <w:p w:rsidR="006D3A59" w:rsidRPr="005457D3" w:rsidRDefault="006D3A59">
            <w:pPr>
              <w:outlineLvl w:val="1"/>
              <w:rPr>
                <w:color w:val="000000"/>
              </w:rPr>
            </w:pPr>
            <w:r w:rsidRPr="005457D3">
              <w:rPr>
                <w:sz w:val="22"/>
                <w:szCs w:val="22"/>
              </w:rPr>
              <w:t>Manoa</w:t>
            </w:r>
          </w:p>
        </w:tc>
        <w:tc>
          <w:tcPr>
            <w:tcW w:w="1348" w:type="dxa"/>
          </w:tcPr>
          <w:p w:rsidR="006D3A59" w:rsidRPr="005457D3" w:rsidRDefault="0023582C">
            <w:pPr>
              <w:jc w:val="center"/>
              <w:outlineLvl w:val="1"/>
              <w:rPr>
                <w:color w:val="000000"/>
              </w:rPr>
            </w:pPr>
            <w:r>
              <w:rPr>
                <w:sz w:val="22"/>
                <w:szCs w:val="22"/>
              </w:rPr>
              <w:t>0.0</w:t>
            </w:r>
          </w:p>
        </w:tc>
        <w:tc>
          <w:tcPr>
            <w:tcW w:w="1348" w:type="dxa"/>
          </w:tcPr>
          <w:p w:rsidR="006D3A59" w:rsidRPr="005457D3" w:rsidRDefault="0023582C">
            <w:pPr>
              <w:jc w:val="center"/>
              <w:outlineLvl w:val="1"/>
              <w:rPr>
                <w:color w:val="000000"/>
              </w:rPr>
            </w:pPr>
            <w:r>
              <w:rPr>
                <w:sz w:val="22"/>
                <w:szCs w:val="22"/>
              </w:rPr>
              <w:t>8.13</w:t>
            </w:r>
          </w:p>
        </w:tc>
        <w:tc>
          <w:tcPr>
            <w:tcW w:w="1467" w:type="dxa"/>
          </w:tcPr>
          <w:p w:rsidR="006D3A59" w:rsidRPr="005457D3" w:rsidRDefault="006D3A59">
            <w:pPr>
              <w:jc w:val="center"/>
              <w:outlineLvl w:val="1"/>
              <w:rPr>
                <w:color w:val="000000"/>
              </w:rPr>
            </w:pPr>
            <w:r w:rsidRPr="005457D3">
              <w:rPr>
                <w:sz w:val="22"/>
                <w:szCs w:val="22"/>
              </w:rPr>
              <w:t>0</w:t>
            </w:r>
          </w:p>
        </w:tc>
        <w:tc>
          <w:tcPr>
            <w:tcW w:w="1573" w:type="dxa"/>
          </w:tcPr>
          <w:p w:rsidR="006D3A59" w:rsidRPr="005457D3" w:rsidRDefault="0023582C">
            <w:pPr>
              <w:jc w:val="center"/>
              <w:outlineLvl w:val="1"/>
              <w:rPr>
                <w:color w:val="000000"/>
              </w:rPr>
            </w:pPr>
            <w:r>
              <w:rPr>
                <w:sz w:val="22"/>
                <w:szCs w:val="22"/>
              </w:rPr>
              <w:t>2</w:t>
            </w:r>
          </w:p>
        </w:tc>
        <w:tc>
          <w:tcPr>
            <w:tcW w:w="1330" w:type="dxa"/>
          </w:tcPr>
          <w:p w:rsidR="006D3A59" w:rsidRPr="005457D3" w:rsidRDefault="00136A91">
            <w:pPr>
              <w:jc w:val="center"/>
              <w:outlineLvl w:val="1"/>
              <w:rPr>
                <w:color w:val="000000"/>
              </w:rPr>
            </w:pPr>
            <w:r>
              <w:rPr>
                <w:sz w:val="22"/>
                <w:szCs w:val="22"/>
              </w:rPr>
              <w:t>24</w:t>
            </w:r>
          </w:p>
        </w:tc>
      </w:tr>
      <w:tr w:rsidR="006D3A59" w:rsidRPr="005457D3" w:rsidTr="0024440B">
        <w:trPr>
          <w:trHeight w:val="262"/>
        </w:trPr>
        <w:tc>
          <w:tcPr>
            <w:tcW w:w="1692" w:type="dxa"/>
          </w:tcPr>
          <w:p w:rsidR="006D3A59" w:rsidRPr="005457D3" w:rsidRDefault="00965044">
            <w:pPr>
              <w:outlineLvl w:val="1"/>
              <w:rPr>
                <w:color w:val="000000"/>
              </w:rPr>
            </w:pPr>
            <w:r>
              <w:rPr>
                <w:sz w:val="22"/>
                <w:szCs w:val="22"/>
              </w:rPr>
              <w:t>Moa</w:t>
            </w:r>
            <w:r w:rsidR="0023582C">
              <w:rPr>
                <w:sz w:val="22"/>
                <w:szCs w:val="22"/>
              </w:rPr>
              <w:t>nalua</w:t>
            </w:r>
          </w:p>
        </w:tc>
        <w:tc>
          <w:tcPr>
            <w:tcW w:w="1348" w:type="dxa"/>
          </w:tcPr>
          <w:p w:rsidR="006D3A59" w:rsidRPr="005457D3" w:rsidRDefault="0023582C">
            <w:pPr>
              <w:jc w:val="center"/>
              <w:outlineLvl w:val="1"/>
              <w:rPr>
                <w:color w:val="000000"/>
              </w:rPr>
            </w:pPr>
            <w:r>
              <w:rPr>
                <w:sz w:val="22"/>
                <w:szCs w:val="22"/>
              </w:rPr>
              <w:t>0.0</w:t>
            </w:r>
          </w:p>
        </w:tc>
        <w:tc>
          <w:tcPr>
            <w:tcW w:w="1348" w:type="dxa"/>
          </w:tcPr>
          <w:p w:rsidR="006D3A59" w:rsidRPr="005457D3" w:rsidRDefault="0023582C">
            <w:pPr>
              <w:jc w:val="center"/>
              <w:outlineLvl w:val="1"/>
              <w:rPr>
                <w:color w:val="000000"/>
              </w:rPr>
            </w:pPr>
            <w:r>
              <w:rPr>
                <w:sz w:val="22"/>
                <w:szCs w:val="22"/>
              </w:rPr>
              <w:t>17.34</w:t>
            </w:r>
          </w:p>
        </w:tc>
        <w:tc>
          <w:tcPr>
            <w:tcW w:w="1467" w:type="dxa"/>
          </w:tcPr>
          <w:p w:rsidR="006D3A59" w:rsidRPr="005457D3" w:rsidRDefault="006D3A59">
            <w:pPr>
              <w:jc w:val="center"/>
              <w:outlineLvl w:val="1"/>
              <w:rPr>
                <w:color w:val="000000"/>
              </w:rPr>
            </w:pPr>
            <w:r w:rsidRPr="005457D3">
              <w:rPr>
                <w:sz w:val="22"/>
                <w:szCs w:val="22"/>
              </w:rPr>
              <w:t>0</w:t>
            </w:r>
          </w:p>
        </w:tc>
        <w:tc>
          <w:tcPr>
            <w:tcW w:w="1573" w:type="dxa"/>
          </w:tcPr>
          <w:p w:rsidR="006D3A59" w:rsidRPr="005457D3" w:rsidRDefault="006D3A59">
            <w:pPr>
              <w:jc w:val="center"/>
              <w:outlineLvl w:val="1"/>
              <w:rPr>
                <w:color w:val="000000"/>
              </w:rPr>
            </w:pPr>
            <w:r w:rsidRPr="005457D3">
              <w:rPr>
                <w:sz w:val="22"/>
                <w:szCs w:val="22"/>
              </w:rPr>
              <w:t>0</w:t>
            </w:r>
          </w:p>
        </w:tc>
        <w:tc>
          <w:tcPr>
            <w:tcW w:w="1330" w:type="dxa"/>
          </w:tcPr>
          <w:p w:rsidR="006D3A59" w:rsidRPr="005457D3" w:rsidRDefault="0023582C">
            <w:pPr>
              <w:jc w:val="center"/>
              <w:outlineLvl w:val="1"/>
              <w:rPr>
                <w:color w:val="000000"/>
              </w:rPr>
            </w:pPr>
            <w:r>
              <w:rPr>
                <w:sz w:val="22"/>
                <w:szCs w:val="22"/>
              </w:rPr>
              <w:t>24</w:t>
            </w:r>
          </w:p>
        </w:tc>
      </w:tr>
      <w:tr w:rsidR="006D3A59" w:rsidRPr="005457D3" w:rsidTr="0024440B">
        <w:trPr>
          <w:trHeight w:val="262"/>
        </w:trPr>
        <w:tc>
          <w:tcPr>
            <w:tcW w:w="1692" w:type="dxa"/>
          </w:tcPr>
          <w:p w:rsidR="006D3A59" w:rsidRPr="005457D3" w:rsidRDefault="0023582C">
            <w:pPr>
              <w:outlineLvl w:val="1"/>
              <w:rPr>
                <w:color w:val="000000"/>
              </w:rPr>
            </w:pPr>
            <w:r>
              <w:rPr>
                <w:sz w:val="22"/>
                <w:szCs w:val="22"/>
              </w:rPr>
              <w:t>Nuuanu</w:t>
            </w:r>
          </w:p>
        </w:tc>
        <w:tc>
          <w:tcPr>
            <w:tcW w:w="1348" w:type="dxa"/>
          </w:tcPr>
          <w:p w:rsidR="006D3A59" w:rsidRPr="005457D3" w:rsidRDefault="0023582C">
            <w:pPr>
              <w:jc w:val="center"/>
              <w:outlineLvl w:val="1"/>
              <w:rPr>
                <w:color w:val="000000"/>
              </w:rPr>
            </w:pPr>
            <w:r>
              <w:rPr>
                <w:sz w:val="22"/>
                <w:szCs w:val="22"/>
              </w:rPr>
              <w:t>0.0</w:t>
            </w:r>
          </w:p>
        </w:tc>
        <w:tc>
          <w:tcPr>
            <w:tcW w:w="1348" w:type="dxa"/>
          </w:tcPr>
          <w:p w:rsidR="006D3A59" w:rsidRPr="005457D3" w:rsidRDefault="0023582C">
            <w:pPr>
              <w:jc w:val="center"/>
              <w:outlineLvl w:val="1"/>
              <w:rPr>
                <w:color w:val="000000"/>
              </w:rPr>
            </w:pPr>
            <w:r>
              <w:rPr>
                <w:sz w:val="22"/>
                <w:szCs w:val="22"/>
              </w:rPr>
              <w:t>29.30</w:t>
            </w:r>
          </w:p>
        </w:tc>
        <w:tc>
          <w:tcPr>
            <w:tcW w:w="1467" w:type="dxa"/>
          </w:tcPr>
          <w:p w:rsidR="006D3A59" w:rsidRPr="005457D3" w:rsidRDefault="006D3A59">
            <w:pPr>
              <w:jc w:val="center"/>
              <w:outlineLvl w:val="1"/>
              <w:rPr>
                <w:color w:val="000000"/>
              </w:rPr>
            </w:pPr>
            <w:r w:rsidRPr="005457D3">
              <w:rPr>
                <w:sz w:val="22"/>
                <w:szCs w:val="22"/>
              </w:rPr>
              <w:t>0</w:t>
            </w:r>
          </w:p>
        </w:tc>
        <w:tc>
          <w:tcPr>
            <w:tcW w:w="1573" w:type="dxa"/>
          </w:tcPr>
          <w:p w:rsidR="006D3A59" w:rsidRPr="005457D3" w:rsidRDefault="006D3A59">
            <w:pPr>
              <w:jc w:val="center"/>
              <w:outlineLvl w:val="1"/>
              <w:rPr>
                <w:color w:val="000000"/>
              </w:rPr>
            </w:pPr>
            <w:r w:rsidRPr="005457D3">
              <w:rPr>
                <w:sz w:val="22"/>
                <w:szCs w:val="22"/>
              </w:rPr>
              <w:t>5</w:t>
            </w:r>
          </w:p>
        </w:tc>
        <w:tc>
          <w:tcPr>
            <w:tcW w:w="1330" w:type="dxa"/>
          </w:tcPr>
          <w:p w:rsidR="006D3A59" w:rsidRPr="005457D3" w:rsidRDefault="0023582C">
            <w:pPr>
              <w:jc w:val="center"/>
              <w:outlineLvl w:val="1"/>
              <w:rPr>
                <w:color w:val="000000"/>
              </w:rPr>
            </w:pPr>
            <w:r>
              <w:rPr>
                <w:sz w:val="22"/>
                <w:szCs w:val="22"/>
              </w:rPr>
              <w:t>28</w:t>
            </w:r>
          </w:p>
        </w:tc>
      </w:tr>
      <w:tr w:rsidR="006D3A59" w:rsidRPr="005457D3" w:rsidTr="0024440B">
        <w:trPr>
          <w:trHeight w:val="262"/>
        </w:trPr>
        <w:tc>
          <w:tcPr>
            <w:tcW w:w="1692" w:type="dxa"/>
          </w:tcPr>
          <w:p w:rsidR="006D3A59" w:rsidRPr="005457D3" w:rsidRDefault="006D3A59" w:rsidP="007479D3">
            <w:pPr>
              <w:jc w:val="right"/>
              <w:outlineLvl w:val="1"/>
              <w:rPr>
                <w:b/>
                <w:color w:val="000000"/>
              </w:rPr>
            </w:pPr>
            <w:r w:rsidRPr="005457D3">
              <w:rPr>
                <w:b/>
                <w:color w:val="000000"/>
                <w:sz w:val="22"/>
                <w:szCs w:val="22"/>
              </w:rPr>
              <w:t>Total</w:t>
            </w:r>
          </w:p>
        </w:tc>
        <w:tc>
          <w:tcPr>
            <w:tcW w:w="1348" w:type="dxa"/>
          </w:tcPr>
          <w:p w:rsidR="006D3A59" w:rsidRPr="0023582C" w:rsidRDefault="0023582C">
            <w:pPr>
              <w:jc w:val="center"/>
              <w:outlineLvl w:val="1"/>
              <w:rPr>
                <w:b/>
                <w:color w:val="000000"/>
              </w:rPr>
            </w:pPr>
            <w:r w:rsidRPr="0023582C">
              <w:rPr>
                <w:b/>
                <w:sz w:val="22"/>
                <w:szCs w:val="22"/>
              </w:rPr>
              <w:t>0.0</w:t>
            </w:r>
          </w:p>
        </w:tc>
        <w:tc>
          <w:tcPr>
            <w:tcW w:w="1348" w:type="dxa"/>
          </w:tcPr>
          <w:p w:rsidR="006D3A59" w:rsidRPr="0023582C" w:rsidRDefault="0023582C">
            <w:pPr>
              <w:jc w:val="center"/>
              <w:outlineLvl w:val="1"/>
              <w:rPr>
                <w:b/>
                <w:color w:val="000000"/>
              </w:rPr>
            </w:pPr>
            <w:r w:rsidRPr="0023582C">
              <w:rPr>
                <w:b/>
                <w:sz w:val="22"/>
                <w:szCs w:val="22"/>
              </w:rPr>
              <w:t>279.01</w:t>
            </w:r>
          </w:p>
        </w:tc>
        <w:tc>
          <w:tcPr>
            <w:tcW w:w="1467" w:type="dxa"/>
          </w:tcPr>
          <w:p w:rsidR="006D3A59" w:rsidRPr="0023582C" w:rsidRDefault="0023582C">
            <w:pPr>
              <w:jc w:val="center"/>
              <w:outlineLvl w:val="1"/>
              <w:rPr>
                <w:b/>
                <w:color w:val="000000"/>
              </w:rPr>
            </w:pPr>
            <w:r w:rsidRPr="0023582C">
              <w:rPr>
                <w:b/>
                <w:sz w:val="22"/>
                <w:szCs w:val="22"/>
              </w:rPr>
              <w:t>0</w:t>
            </w:r>
          </w:p>
        </w:tc>
        <w:tc>
          <w:tcPr>
            <w:tcW w:w="1573" w:type="dxa"/>
          </w:tcPr>
          <w:p w:rsidR="006D3A59" w:rsidRPr="0023582C" w:rsidRDefault="0023582C">
            <w:pPr>
              <w:jc w:val="center"/>
              <w:outlineLvl w:val="1"/>
              <w:rPr>
                <w:b/>
                <w:color w:val="000000"/>
              </w:rPr>
            </w:pPr>
            <w:r w:rsidRPr="0023582C">
              <w:rPr>
                <w:b/>
                <w:sz w:val="22"/>
                <w:szCs w:val="22"/>
              </w:rPr>
              <w:t>26</w:t>
            </w:r>
          </w:p>
        </w:tc>
        <w:tc>
          <w:tcPr>
            <w:tcW w:w="1330" w:type="dxa"/>
          </w:tcPr>
          <w:p w:rsidR="006D3A59" w:rsidRPr="005457D3" w:rsidRDefault="00136A91">
            <w:pPr>
              <w:jc w:val="center"/>
              <w:outlineLvl w:val="1"/>
              <w:rPr>
                <w:b/>
                <w:color w:val="000000"/>
              </w:rPr>
            </w:pPr>
            <w:r>
              <w:rPr>
                <w:b/>
                <w:color w:val="000000"/>
                <w:sz w:val="22"/>
                <w:szCs w:val="22"/>
              </w:rPr>
              <w:t>427</w:t>
            </w:r>
          </w:p>
        </w:tc>
      </w:tr>
    </w:tbl>
    <w:p w:rsidR="006D3A59" w:rsidRPr="005457D3" w:rsidRDefault="006D3A59" w:rsidP="00B148B5">
      <w:pPr>
        <w:rPr>
          <w:b/>
          <w:sz w:val="22"/>
          <w:szCs w:val="22"/>
        </w:rPr>
      </w:pPr>
    </w:p>
    <w:p w:rsidR="006D3A59" w:rsidRPr="005457D3" w:rsidRDefault="006D3A59" w:rsidP="00B148B5">
      <w:pPr>
        <w:rPr>
          <w:b/>
          <w:sz w:val="22"/>
          <w:szCs w:val="22"/>
        </w:rPr>
      </w:pPr>
    </w:p>
    <w:p w:rsidR="006D3A59" w:rsidRPr="005457D3" w:rsidRDefault="006D3A59" w:rsidP="00293936">
      <w:pPr>
        <w:rPr>
          <w:b/>
          <w:smallCaps/>
          <w:sz w:val="22"/>
          <w:szCs w:val="22"/>
        </w:rPr>
      </w:pPr>
      <w:r w:rsidRPr="005457D3">
        <w:rPr>
          <w:b/>
          <w:smallCaps/>
          <w:sz w:val="22"/>
          <w:szCs w:val="22"/>
        </w:rPr>
        <w:t>Cane ti</w:t>
      </w:r>
    </w:p>
    <w:p w:rsidR="006D3A59" w:rsidRPr="005457D3" w:rsidRDefault="003C4966" w:rsidP="0024440B">
      <w:pPr>
        <w:rPr>
          <w:b/>
          <w:sz w:val="22"/>
          <w:szCs w:val="22"/>
        </w:rPr>
      </w:pPr>
      <w:r>
        <w:rPr>
          <w:sz w:val="22"/>
          <w:szCs w:val="22"/>
        </w:rPr>
        <w:t xml:space="preserve">No </w:t>
      </w:r>
      <w:r w:rsidR="008E44B2">
        <w:rPr>
          <w:sz w:val="22"/>
          <w:szCs w:val="22"/>
        </w:rPr>
        <w:t xml:space="preserve">OISC/KMWP/NARS </w:t>
      </w:r>
      <w:r>
        <w:rPr>
          <w:sz w:val="22"/>
          <w:szCs w:val="22"/>
        </w:rPr>
        <w:t>joint s</w:t>
      </w:r>
      <w:r w:rsidR="006D3A59" w:rsidRPr="005457D3">
        <w:rPr>
          <w:sz w:val="22"/>
          <w:szCs w:val="22"/>
        </w:rPr>
        <w:t>urvey</w:t>
      </w:r>
      <w:r>
        <w:rPr>
          <w:sz w:val="22"/>
          <w:szCs w:val="22"/>
        </w:rPr>
        <w:t>s</w:t>
      </w:r>
      <w:r w:rsidR="006D3A59" w:rsidRPr="005457D3">
        <w:rPr>
          <w:sz w:val="22"/>
          <w:szCs w:val="22"/>
        </w:rPr>
        <w:t xml:space="preserve"> for </w:t>
      </w:r>
      <w:r w:rsidR="006D3A59" w:rsidRPr="005457D3">
        <w:rPr>
          <w:i/>
          <w:sz w:val="22"/>
          <w:szCs w:val="22"/>
        </w:rPr>
        <w:t xml:space="preserve">Tibouchina berbecea </w:t>
      </w:r>
      <w:r w:rsidR="008E44B2">
        <w:rPr>
          <w:sz w:val="22"/>
          <w:szCs w:val="22"/>
        </w:rPr>
        <w:t>were</w:t>
      </w:r>
      <w:r w:rsidR="008E44B2" w:rsidRPr="005457D3">
        <w:rPr>
          <w:sz w:val="22"/>
          <w:szCs w:val="22"/>
        </w:rPr>
        <w:t xml:space="preserve"> </w:t>
      </w:r>
      <w:r w:rsidR="008E44B2">
        <w:rPr>
          <w:sz w:val="22"/>
          <w:szCs w:val="22"/>
        </w:rPr>
        <w:t xml:space="preserve">not scheduled for this month. </w:t>
      </w:r>
      <w:r w:rsidR="008A5466">
        <w:rPr>
          <w:sz w:val="22"/>
          <w:szCs w:val="22"/>
        </w:rPr>
        <w:t xml:space="preserve">KMWP </w:t>
      </w:r>
      <w:r w:rsidR="008E44B2">
        <w:rPr>
          <w:sz w:val="22"/>
          <w:szCs w:val="22"/>
        </w:rPr>
        <w:t xml:space="preserve">conducted survey </w:t>
      </w:r>
      <w:r w:rsidR="008A5466">
        <w:rPr>
          <w:sz w:val="22"/>
          <w:szCs w:val="22"/>
        </w:rPr>
        <w:t>st</w:t>
      </w:r>
      <w:r w:rsidR="008E44B2">
        <w:rPr>
          <w:sz w:val="22"/>
          <w:szCs w:val="22"/>
        </w:rPr>
        <w:t>r</w:t>
      </w:r>
      <w:r w:rsidR="008A5466">
        <w:rPr>
          <w:sz w:val="22"/>
          <w:szCs w:val="22"/>
        </w:rPr>
        <w:t>eam</w:t>
      </w:r>
      <w:r w:rsidR="008E44B2">
        <w:rPr>
          <w:sz w:val="22"/>
          <w:szCs w:val="22"/>
        </w:rPr>
        <w:t>s</w:t>
      </w:r>
      <w:r w:rsidR="008A5466">
        <w:rPr>
          <w:sz w:val="22"/>
          <w:szCs w:val="22"/>
        </w:rPr>
        <w:t xml:space="preserve"> that are not reflected in this </w:t>
      </w:r>
      <w:r w:rsidR="008E44B2">
        <w:rPr>
          <w:sz w:val="22"/>
          <w:szCs w:val="22"/>
        </w:rPr>
        <w:t>report</w:t>
      </w:r>
      <w:r w:rsidR="008A5466">
        <w:rPr>
          <w:sz w:val="22"/>
          <w:szCs w:val="22"/>
        </w:rPr>
        <w:t>.</w:t>
      </w:r>
    </w:p>
    <w:p w:rsidR="006D3A59" w:rsidRPr="005457D3" w:rsidRDefault="006D3A59" w:rsidP="00293936">
      <w:pPr>
        <w:rPr>
          <w:b/>
          <w:smallCaps/>
          <w:sz w:val="22"/>
          <w:szCs w:val="22"/>
        </w:rPr>
      </w:pPr>
    </w:p>
    <w:p w:rsidR="006D3A59" w:rsidRPr="005457D3" w:rsidRDefault="006D3A59" w:rsidP="00293936">
      <w:pPr>
        <w:rPr>
          <w:b/>
          <w:smallCaps/>
          <w:sz w:val="22"/>
          <w:szCs w:val="22"/>
        </w:rPr>
      </w:pPr>
    </w:p>
    <w:p w:rsidR="006D3A59" w:rsidRPr="005457D3" w:rsidRDefault="006D3A59" w:rsidP="00CB0303">
      <w:pPr>
        <w:rPr>
          <w:b/>
          <w:smallCaps/>
          <w:sz w:val="22"/>
          <w:szCs w:val="22"/>
        </w:rPr>
      </w:pPr>
      <w:r w:rsidRPr="005457D3">
        <w:rPr>
          <w:b/>
          <w:smallCaps/>
          <w:sz w:val="22"/>
          <w:szCs w:val="22"/>
        </w:rPr>
        <w:t xml:space="preserve">Cape ivy </w:t>
      </w:r>
    </w:p>
    <w:p w:rsidR="00EC4C9D" w:rsidRPr="0076272A" w:rsidRDefault="00EC4C9D" w:rsidP="00EC4C9D">
      <w:pPr>
        <w:rPr>
          <w:b/>
          <w:smallCaps/>
          <w:sz w:val="22"/>
          <w:szCs w:val="22"/>
        </w:rPr>
      </w:pPr>
      <w:r>
        <w:rPr>
          <w:sz w:val="22"/>
          <w:szCs w:val="22"/>
        </w:rPr>
        <w:t xml:space="preserve">No surveys or treatments </w:t>
      </w:r>
      <w:r w:rsidRPr="0076272A">
        <w:rPr>
          <w:sz w:val="22"/>
          <w:szCs w:val="22"/>
        </w:rPr>
        <w:t xml:space="preserve">of </w:t>
      </w:r>
      <w:r w:rsidRPr="0076272A">
        <w:rPr>
          <w:i/>
          <w:sz w:val="22"/>
          <w:szCs w:val="22"/>
        </w:rPr>
        <w:t xml:space="preserve">Delairea odorata </w:t>
      </w:r>
      <w:r w:rsidRPr="0076272A">
        <w:rPr>
          <w:sz w:val="22"/>
          <w:szCs w:val="22"/>
        </w:rPr>
        <w:t>were</w:t>
      </w:r>
      <w:r w:rsidRPr="0076272A">
        <w:rPr>
          <w:i/>
          <w:sz w:val="22"/>
          <w:szCs w:val="22"/>
        </w:rPr>
        <w:t xml:space="preserve"> </w:t>
      </w:r>
      <w:r w:rsidRPr="0076272A">
        <w:rPr>
          <w:sz w:val="22"/>
          <w:szCs w:val="22"/>
        </w:rPr>
        <w:t>conducted in Kaloi watershed.</w:t>
      </w:r>
    </w:p>
    <w:p w:rsidR="006D3A59" w:rsidRDefault="006D3A59" w:rsidP="00CB0303">
      <w:pPr>
        <w:rPr>
          <w:b/>
          <w:smallCaps/>
          <w:sz w:val="22"/>
          <w:szCs w:val="22"/>
        </w:rPr>
      </w:pPr>
    </w:p>
    <w:p w:rsidR="006D3A59" w:rsidRPr="005457D3" w:rsidRDefault="006D3A59" w:rsidP="00CB0303">
      <w:pPr>
        <w:rPr>
          <w:b/>
          <w:smallCaps/>
          <w:sz w:val="22"/>
          <w:szCs w:val="22"/>
        </w:rPr>
      </w:pPr>
    </w:p>
    <w:p w:rsidR="006D3A59" w:rsidRPr="005457D3" w:rsidRDefault="006D3A59" w:rsidP="00CB0303">
      <w:pPr>
        <w:rPr>
          <w:b/>
          <w:smallCaps/>
          <w:sz w:val="22"/>
          <w:szCs w:val="22"/>
        </w:rPr>
      </w:pPr>
      <w:r w:rsidRPr="005457D3">
        <w:rPr>
          <w:b/>
          <w:smallCaps/>
          <w:sz w:val="22"/>
          <w:szCs w:val="22"/>
        </w:rPr>
        <w:t>Devil weed</w:t>
      </w:r>
    </w:p>
    <w:p w:rsidR="002F7DD5" w:rsidRPr="0076272A" w:rsidRDefault="002F7DD5" w:rsidP="002F7DD5">
      <w:pPr>
        <w:rPr>
          <w:b/>
          <w:sz w:val="22"/>
          <w:szCs w:val="22"/>
        </w:rPr>
      </w:pPr>
      <w:r w:rsidRPr="0076272A">
        <w:rPr>
          <w:sz w:val="22"/>
          <w:szCs w:val="22"/>
        </w:rPr>
        <w:t xml:space="preserve">Crew conducted surveys and treatment of </w:t>
      </w:r>
      <w:r w:rsidRPr="0076272A">
        <w:rPr>
          <w:i/>
          <w:sz w:val="22"/>
          <w:szCs w:val="22"/>
        </w:rPr>
        <w:t xml:space="preserve">Chromolaena odorata </w:t>
      </w:r>
      <w:r w:rsidRPr="0076272A">
        <w:rPr>
          <w:sz w:val="22"/>
          <w:szCs w:val="22"/>
        </w:rPr>
        <w:t xml:space="preserve">in Kahuku for three days. </w:t>
      </w:r>
      <w:r>
        <w:rPr>
          <w:sz w:val="22"/>
          <w:szCs w:val="22"/>
        </w:rPr>
        <w:t>Paumalu work is conducted primarily on Army lands. Aiea work is in partnership with OANRP and MCBH.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800"/>
        <w:gridCol w:w="1080"/>
        <w:gridCol w:w="1170"/>
        <w:gridCol w:w="1656"/>
        <w:gridCol w:w="1494"/>
      </w:tblGrid>
      <w:tr w:rsidR="006D3A59" w:rsidRPr="005457D3" w:rsidTr="007479D3">
        <w:tc>
          <w:tcPr>
            <w:tcW w:w="1620" w:type="dxa"/>
          </w:tcPr>
          <w:p w:rsidR="006D3A59" w:rsidRPr="005457D3" w:rsidRDefault="006D3A59" w:rsidP="0024440B">
            <w:pPr>
              <w:rPr>
                <w:b/>
              </w:rPr>
            </w:pPr>
            <w:r w:rsidRPr="005457D3">
              <w:rPr>
                <w:b/>
                <w:sz w:val="22"/>
                <w:szCs w:val="22"/>
              </w:rPr>
              <w:t>Watershed</w:t>
            </w:r>
          </w:p>
        </w:tc>
        <w:tc>
          <w:tcPr>
            <w:tcW w:w="1800" w:type="dxa"/>
          </w:tcPr>
          <w:p w:rsidR="006D3A59" w:rsidRPr="005457D3" w:rsidRDefault="006D3A59" w:rsidP="007479D3">
            <w:pPr>
              <w:ind w:left="-40"/>
              <w:rPr>
                <w:b/>
              </w:rPr>
            </w:pPr>
            <w:r w:rsidRPr="005457D3">
              <w:rPr>
                <w:b/>
                <w:sz w:val="22"/>
                <w:szCs w:val="22"/>
              </w:rPr>
              <w:t>Acres Surveyed</w:t>
            </w:r>
          </w:p>
        </w:tc>
        <w:tc>
          <w:tcPr>
            <w:tcW w:w="1080" w:type="dxa"/>
          </w:tcPr>
          <w:p w:rsidR="006D3A59" w:rsidRPr="005457D3" w:rsidRDefault="006D3A59" w:rsidP="007479D3">
            <w:pPr>
              <w:ind w:left="-25"/>
              <w:rPr>
                <w:b/>
              </w:rPr>
            </w:pPr>
            <w:r w:rsidRPr="005457D3">
              <w:rPr>
                <w:b/>
                <w:sz w:val="22"/>
                <w:szCs w:val="22"/>
              </w:rPr>
              <w:t>Mature</w:t>
            </w:r>
          </w:p>
        </w:tc>
        <w:tc>
          <w:tcPr>
            <w:tcW w:w="1170" w:type="dxa"/>
          </w:tcPr>
          <w:p w:rsidR="006D3A59" w:rsidRPr="005457D3" w:rsidRDefault="006D3A59" w:rsidP="00D41DDB">
            <w:pPr>
              <w:rPr>
                <w:b/>
              </w:rPr>
            </w:pPr>
            <w:r w:rsidRPr="005457D3">
              <w:rPr>
                <w:b/>
                <w:sz w:val="22"/>
                <w:szCs w:val="22"/>
              </w:rPr>
              <w:t>Immature</w:t>
            </w:r>
          </w:p>
        </w:tc>
        <w:tc>
          <w:tcPr>
            <w:tcW w:w="1656" w:type="dxa"/>
          </w:tcPr>
          <w:p w:rsidR="006D3A59" w:rsidRPr="005457D3" w:rsidRDefault="006D3A59" w:rsidP="00D41DDB">
            <w:pPr>
              <w:rPr>
                <w:b/>
              </w:rPr>
            </w:pPr>
            <w:r w:rsidRPr="005457D3">
              <w:rPr>
                <w:b/>
                <w:sz w:val="22"/>
                <w:szCs w:val="22"/>
              </w:rPr>
              <w:t>Total Plants</w:t>
            </w:r>
          </w:p>
        </w:tc>
        <w:tc>
          <w:tcPr>
            <w:tcW w:w="1494" w:type="dxa"/>
          </w:tcPr>
          <w:p w:rsidR="006D3A59" w:rsidRPr="005457D3" w:rsidRDefault="006D3A59" w:rsidP="00E03866">
            <w:pPr>
              <w:rPr>
                <w:b/>
              </w:rPr>
            </w:pPr>
            <w:r w:rsidRPr="005457D3">
              <w:rPr>
                <w:b/>
                <w:sz w:val="22"/>
                <w:szCs w:val="22"/>
              </w:rPr>
              <w:t>Work Hours</w:t>
            </w:r>
          </w:p>
        </w:tc>
      </w:tr>
      <w:tr w:rsidR="006D3A59" w:rsidRPr="005457D3" w:rsidTr="007479D3">
        <w:tc>
          <w:tcPr>
            <w:tcW w:w="1620" w:type="dxa"/>
            <w:vAlign w:val="bottom"/>
          </w:tcPr>
          <w:p w:rsidR="006D3A59" w:rsidRPr="005457D3" w:rsidRDefault="00B62339" w:rsidP="007479D3">
            <w:pPr>
              <w:outlineLvl w:val="1"/>
              <w:rPr>
                <w:color w:val="000000"/>
              </w:rPr>
            </w:pPr>
            <w:r>
              <w:rPr>
                <w:color w:val="000000"/>
                <w:sz w:val="22"/>
                <w:szCs w:val="22"/>
              </w:rPr>
              <w:t>Aiea</w:t>
            </w:r>
          </w:p>
        </w:tc>
        <w:tc>
          <w:tcPr>
            <w:tcW w:w="1800" w:type="dxa"/>
            <w:vAlign w:val="bottom"/>
          </w:tcPr>
          <w:p w:rsidR="006D3A59" w:rsidRPr="005457D3" w:rsidRDefault="002F7DD5">
            <w:pPr>
              <w:jc w:val="center"/>
              <w:outlineLvl w:val="1"/>
              <w:rPr>
                <w:color w:val="000000"/>
              </w:rPr>
            </w:pPr>
            <w:r>
              <w:rPr>
                <w:color w:val="000000"/>
                <w:sz w:val="22"/>
                <w:szCs w:val="22"/>
              </w:rPr>
              <w:t>32</w:t>
            </w:r>
          </w:p>
        </w:tc>
        <w:tc>
          <w:tcPr>
            <w:tcW w:w="1080" w:type="dxa"/>
            <w:vAlign w:val="bottom"/>
          </w:tcPr>
          <w:p w:rsidR="006D3A59" w:rsidRPr="005457D3" w:rsidRDefault="00B62339">
            <w:pPr>
              <w:jc w:val="center"/>
              <w:outlineLvl w:val="1"/>
              <w:rPr>
                <w:color w:val="000000"/>
              </w:rPr>
            </w:pPr>
            <w:r>
              <w:rPr>
                <w:color w:val="000000"/>
                <w:sz w:val="22"/>
                <w:szCs w:val="22"/>
              </w:rPr>
              <w:t>7</w:t>
            </w:r>
          </w:p>
        </w:tc>
        <w:tc>
          <w:tcPr>
            <w:tcW w:w="1170" w:type="dxa"/>
            <w:vAlign w:val="bottom"/>
          </w:tcPr>
          <w:p w:rsidR="006D3A59" w:rsidRPr="005457D3" w:rsidRDefault="00B62339">
            <w:pPr>
              <w:jc w:val="center"/>
              <w:outlineLvl w:val="1"/>
              <w:rPr>
                <w:color w:val="000000"/>
              </w:rPr>
            </w:pPr>
            <w:r>
              <w:rPr>
                <w:color w:val="000000"/>
                <w:sz w:val="22"/>
                <w:szCs w:val="22"/>
              </w:rPr>
              <w:t>7</w:t>
            </w:r>
          </w:p>
        </w:tc>
        <w:tc>
          <w:tcPr>
            <w:tcW w:w="1656" w:type="dxa"/>
            <w:vAlign w:val="bottom"/>
          </w:tcPr>
          <w:p w:rsidR="006D3A59" w:rsidRPr="005457D3" w:rsidRDefault="00B62339">
            <w:pPr>
              <w:jc w:val="center"/>
              <w:outlineLvl w:val="1"/>
              <w:rPr>
                <w:color w:val="000000"/>
              </w:rPr>
            </w:pPr>
            <w:r>
              <w:rPr>
                <w:color w:val="000000"/>
                <w:sz w:val="22"/>
                <w:szCs w:val="22"/>
              </w:rPr>
              <w:t>14</w:t>
            </w:r>
          </w:p>
        </w:tc>
        <w:tc>
          <w:tcPr>
            <w:tcW w:w="1494" w:type="dxa"/>
            <w:vAlign w:val="bottom"/>
          </w:tcPr>
          <w:p w:rsidR="006D3A59" w:rsidRPr="005457D3" w:rsidRDefault="00B62339">
            <w:pPr>
              <w:jc w:val="center"/>
              <w:outlineLvl w:val="1"/>
              <w:rPr>
                <w:color w:val="000000"/>
              </w:rPr>
            </w:pPr>
            <w:r>
              <w:rPr>
                <w:color w:val="000000"/>
                <w:sz w:val="22"/>
                <w:szCs w:val="22"/>
              </w:rPr>
              <w:t>48</w:t>
            </w:r>
          </w:p>
        </w:tc>
      </w:tr>
      <w:tr w:rsidR="00B62339" w:rsidRPr="005457D3" w:rsidTr="007479D3">
        <w:tc>
          <w:tcPr>
            <w:tcW w:w="1620" w:type="dxa"/>
            <w:vAlign w:val="bottom"/>
          </w:tcPr>
          <w:p w:rsidR="00B62339" w:rsidRPr="005457D3" w:rsidRDefault="00B62339" w:rsidP="007479D3">
            <w:pPr>
              <w:outlineLvl w:val="1"/>
              <w:rPr>
                <w:color w:val="000000"/>
              </w:rPr>
            </w:pPr>
            <w:r>
              <w:rPr>
                <w:color w:val="000000"/>
                <w:sz w:val="22"/>
                <w:szCs w:val="22"/>
              </w:rPr>
              <w:t>Paumalu</w:t>
            </w:r>
          </w:p>
        </w:tc>
        <w:tc>
          <w:tcPr>
            <w:tcW w:w="1800" w:type="dxa"/>
            <w:vAlign w:val="bottom"/>
          </w:tcPr>
          <w:p w:rsidR="00B62339" w:rsidRPr="005457D3" w:rsidRDefault="002F7DD5">
            <w:pPr>
              <w:jc w:val="center"/>
              <w:outlineLvl w:val="1"/>
              <w:rPr>
                <w:color w:val="000000"/>
              </w:rPr>
            </w:pPr>
            <w:r>
              <w:rPr>
                <w:color w:val="000000"/>
                <w:sz w:val="22"/>
                <w:szCs w:val="22"/>
              </w:rPr>
              <w:t>155</w:t>
            </w:r>
          </w:p>
        </w:tc>
        <w:tc>
          <w:tcPr>
            <w:tcW w:w="1080" w:type="dxa"/>
            <w:vAlign w:val="bottom"/>
          </w:tcPr>
          <w:p w:rsidR="00B62339" w:rsidRPr="005457D3" w:rsidRDefault="00B62339">
            <w:pPr>
              <w:jc w:val="center"/>
              <w:outlineLvl w:val="1"/>
              <w:rPr>
                <w:color w:val="000000"/>
              </w:rPr>
            </w:pPr>
            <w:r>
              <w:rPr>
                <w:color w:val="000000"/>
                <w:sz w:val="22"/>
                <w:szCs w:val="22"/>
              </w:rPr>
              <w:t>40</w:t>
            </w:r>
          </w:p>
        </w:tc>
        <w:tc>
          <w:tcPr>
            <w:tcW w:w="1170" w:type="dxa"/>
            <w:vAlign w:val="bottom"/>
          </w:tcPr>
          <w:p w:rsidR="00B62339" w:rsidRPr="005457D3" w:rsidRDefault="00B62339">
            <w:pPr>
              <w:jc w:val="center"/>
              <w:outlineLvl w:val="1"/>
              <w:rPr>
                <w:color w:val="000000"/>
              </w:rPr>
            </w:pPr>
            <w:r>
              <w:rPr>
                <w:color w:val="000000"/>
                <w:sz w:val="22"/>
                <w:szCs w:val="22"/>
              </w:rPr>
              <w:t>234</w:t>
            </w:r>
          </w:p>
        </w:tc>
        <w:tc>
          <w:tcPr>
            <w:tcW w:w="1656" w:type="dxa"/>
            <w:vAlign w:val="bottom"/>
          </w:tcPr>
          <w:p w:rsidR="00B62339" w:rsidRPr="005457D3" w:rsidRDefault="00B62339">
            <w:pPr>
              <w:jc w:val="center"/>
              <w:outlineLvl w:val="1"/>
              <w:rPr>
                <w:color w:val="000000"/>
              </w:rPr>
            </w:pPr>
            <w:r>
              <w:rPr>
                <w:color w:val="000000"/>
                <w:sz w:val="22"/>
                <w:szCs w:val="22"/>
              </w:rPr>
              <w:t>274</w:t>
            </w:r>
          </w:p>
        </w:tc>
        <w:tc>
          <w:tcPr>
            <w:tcW w:w="1494" w:type="dxa"/>
            <w:vAlign w:val="bottom"/>
          </w:tcPr>
          <w:p w:rsidR="00B62339" w:rsidRPr="005457D3" w:rsidRDefault="00B62339">
            <w:pPr>
              <w:jc w:val="center"/>
              <w:outlineLvl w:val="1"/>
              <w:rPr>
                <w:color w:val="000000"/>
              </w:rPr>
            </w:pPr>
            <w:r>
              <w:rPr>
                <w:color w:val="000000"/>
                <w:sz w:val="22"/>
                <w:szCs w:val="22"/>
              </w:rPr>
              <w:t>214</w:t>
            </w:r>
          </w:p>
        </w:tc>
      </w:tr>
      <w:tr w:rsidR="00B62339" w:rsidRPr="005457D3" w:rsidTr="007479D3">
        <w:tc>
          <w:tcPr>
            <w:tcW w:w="1620" w:type="dxa"/>
            <w:vAlign w:val="bottom"/>
          </w:tcPr>
          <w:p w:rsidR="00B62339" w:rsidRDefault="00B62339" w:rsidP="007479D3">
            <w:pPr>
              <w:outlineLvl w:val="1"/>
              <w:rPr>
                <w:color w:val="000000"/>
              </w:rPr>
            </w:pPr>
            <w:r>
              <w:rPr>
                <w:color w:val="000000"/>
                <w:sz w:val="22"/>
                <w:szCs w:val="22"/>
              </w:rPr>
              <w:t>Total</w:t>
            </w:r>
          </w:p>
        </w:tc>
        <w:tc>
          <w:tcPr>
            <w:tcW w:w="1800" w:type="dxa"/>
            <w:vAlign w:val="bottom"/>
          </w:tcPr>
          <w:p w:rsidR="00B62339" w:rsidRDefault="002F7DD5">
            <w:pPr>
              <w:jc w:val="center"/>
              <w:outlineLvl w:val="1"/>
              <w:rPr>
                <w:color w:val="000000"/>
              </w:rPr>
            </w:pPr>
            <w:r>
              <w:rPr>
                <w:color w:val="000000"/>
                <w:sz w:val="22"/>
                <w:szCs w:val="22"/>
              </w:rPr>
              <w:t>186</w:t>
            </w:r>
          </w:p>
        </w:tc>
        <w:tc>
          <w:tcPr>
            <w:tcW w:w="1080" w:type="dxa"/>
            <w:vAlign w:val="bottom"/>
          </w:tcPr>
          <w:p w:rsidR="00B62339" w:rsidRDefault="00187E98">
            <w:pPr>
              <w:jc w:val="center"/>
              <w:outlineLvl w:val="1"/>
              <w:rPr>
                <w:color w:val="000000"/>
              </w:rPr>
            </w:pPr>
            <w:r>
              <w:rPr>
                <w:color w:val="000000"/>
                <w:sz w:val="22"/>
                <w:szCs w:val="22"/>
              </w:rPr>
              <w:t>47</w:t>
            </w:r>
          </w:p>
        </w:tc>
        <w:tc>
          <w:tcPr>
            <w:tcW w:w="1170" w:type="dxa"/>
            <w:vAlign w:val="bottom"/>
          </w:tcPr>
          <w:p w:rsidR="00B62339" w:rsidRDefault="00187E98">
            <w:pPr>
              <w:jc w:val="center"/>
              <w:outlineLvl w:val="1"/>
              <w:rPr>
                <w:color w:val="000000"/>
              </w:rPr>
            </w:pPr>
            <w:r>
              <w:rPr>
                <w:color w:val="000000"/>
                <w:sz w:val="22"/>
                <w:szCs w:val="22"/>
              </w:rPr>
              <w:t>241</w:t>
            </w:r>
          </w:p>
        </w:tc>
        <w:tc>
          <w:tcPr>
            <w:tcW w:w="1656" w:type="dxa"/>
            <w:vAlign w:val="bottom"/>
          </w:tcPr>
          <w:p w:rsidR="00B62339" w:rsidRDefault="00187E98">
            <w:pPr>
              <w:jc w:val="center"/>
              <w:outlineLvl w:val="1"/>
              <w:rPr>
                <w:color w:val="000000"/>
              </w:rPr>
            </w:pPr>
            <w:r>
              <w:rPr>
                <w:color w:val="000000"/>
                <w:sz w:val="22"/>
                <w:szCs w:val="22"/>
              </w:rPr>
              <w:t>288</w:t>
            </w:r>
          </w:p>
        </w:tc>
        <w:tc>
          <w:tcPr>
            <w:tcW w:w="1494" w:type="dxa"/>
            <w:vAlign w:val="bottom"/>
          </w:tcPr>
          <w:p w:rsidR="00B62339" w:rsidRDefault="00187E98">
            <w:pPr>
              <w:jc w:val="center"/>
              <w:outlineLvl w:val="1"/>
              <w:rPr>
                <w:color w:val="000000"/>
              </w:rPr>
            </w:pPr>
            <w:r>
              <w:rPr>
                <w:color w:val="000000"/>
                <w:sz w:val="22"/>
                <w:szCs w:val="22"/>
              </w:rPr>
              <w:t>262</w:t>
            </w:r>
          </w:p>
        </w:tc>
      </w:tr>
    </w:tbl>
    <w:p w:rsidR="006D3A59" w:rsidRPr="005457D3" w:rsidRDefault="006D3A59" w:rsidP="00B61D67">
      <w:pPr>
        <w:rPr>
          <w:b/>
          <w:smallCaps/>
          <w:sz w:val="22"/>
          <w:szCs w:val="22"/>
        </w:rPr>
      </w:pPr>
    </w:p>
    <w:p w:rsidR="006D3A59" w:rsidRPr="005457D3" w:rsidRDefault="006D3A59" w:rsidP="00B61D67">
      <w:pPr>
        <w:rPr>
          <w:b/>
          <w:smallCaps/>
          <w:sz w:val="22"/>
          <w:szCs w:val="22"/>
        </w:rPr>
      </w:pPr>
    </w:p>
    <w:p w:rsidR="006D3A59" w:rsidRPr="005457D3" w:rsidRDefault="006D3A59" w:rsidP="00BF7C78">
      <w:pPr>
        <w:rPr>
          <w:b/>
          <w:smallCaps/>
          <w:sz w:val="22"/>
          <w:szCs w:val="22"/>
        </w:rPr>
      </w:pPr>
      <w:r w:rsidRPr="005457D3">
        <w:rPr>
          <w:b/>
          <w:smallCaps/>
          <w:sz w:val="22"/>
          <w:szCs w:val="22"/>
        </w:rPr>
        <w:t>Fireweed</w:t>
      </w:r>
    </w:p>
    <w:p w:rsidR="006D3A59" w:rsidRPr="005457D3" w:rsidRDefault="002F7DD5" w:rsidP="0024440B">
      <w:pPr>
        <w:rPr>
          <w:b/>
          <w:sz w:val="22"/>
          <w:szCs w:val="22"/>
        </w:rPr>
      </w:pPr>
      <w:r>
        <w:rPr>
          <w:sz w:val="22"/>
          <w:szCs w:val="22"/>
        </w:rPr>
        <w:t xml:space="preserve">Surveys </w:t>
      </w:r>
      <w:r w:rsidRPr="0076272A">
        <w:rPr>
          <w:sz w:val="22"/>
          <w:szCs w:val="22"/>
        </w:rPr>
        <w:t xml:space="preserve">for </w:t>
      </w:r>
      <w:r w:rsidRPr="0076272A">
        <w:rPr>
          <w:i/>
          <w:sz w:val="22"/>
          <w:szCs w:val="22"/>
        </w:rPr>
        <w:t>Senecio mada</w:t>
      </w:r>
      <w:r>
        <w:rPr>
          <w:i/>
          <w:sz w:val="22"/>
          <w:szCs w:val="22"/>
        </w:rPr>
        <w:t>ga</w:t>
      </w:r>
      <w:r w:rsidRPr="0076272A">
        <w:rPr>
          <w:i/>
          <w:sz w:val="22"/>
          <w:szCs w:val="22"/>
        </w:rPr>
        <w:t xml:space="preserve">scariensis </w:t>
      </w:r>
      <w:r>
        <w:rPr>
          <w:sz w:val="22"/>
          <w:szCs w:val="22"/>
        </w:rPr>
        <w:t>were</w:t>
      </w:r>
      <w:r w:rsidRPr="0076272A">
        <w:rPr>
          <w:sz w:val="22"/>
          <w:szCs w:val="22"/>
        </w:rPr>
        <w:t xml:space="preserve"> conducted in the </w:t>
      </w:r>
      <w:r>
        <w:rPr>
          <w:sz w:val="22"/>
          <w:szCs w:val="22"/>
        </w:rPr>
        <w:t>Keamanea</w:t>
      </w:r>
      <w:r w:rsidRPr="0076272A">
        <w:rPr>
          <w:sz w:val="22"/>
          <w:szCs w:val="22"/>
        </w:rPr>
        <w:t xml:space="preserve"> watershed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710"/>
        <w:gridCol w:w="1080"/>
        <w:gridCol w:w="1170"/>
        <w:gridCol w:w="1710"/>
        <w:gridCol w:w="1440"/>
      </w:tblGrid>
      <w:tr w:rsidR="006D3A59" w:rsidRPr="005457D3" w:rsidTr="007479D3">
        <w:tc>
          <w:tcPr>
            <w:tcW w:w="1710" w:type="dxa"/>
          </w:tcPr>
          <w:p w:rsidR="006D3A59" w:rsidRPr="005457D3" w:rsidRDefault="006D3A59" w:rsidP="007479D3">
            <w:pPr>
              <w:ind w:left="30"/>
              <w:rPr>
                <w:b/>
              </w:rPr>
            </w:pPr>
            <w:r w:rsidRPr="005457D3">
              <w:rPr>
                <w:b/>
                <w:sz w:val="22"/>
                <w:szCs w:val="22"/>
              </w:rPr>
              <w:t>Watershed</w:t>
            </w:r>
          </w:p>
        </w:tc>
        <w:tc>
          <w:tcPr>
            <w:tcW w:w="1710" w:type="dxa"/>
          </w:tcPr>
          <w:p w:rsidR="006D3A59" w:rsidRPr="005457D3" w:rsidRDefault="006D3A59" w:rsidP="00A616AE">
            <w:pPr>
              <w:rPr>
                <w:b/>
              </w:rPr>
            </w:pPr>
            <w:r w:rsidRPr="005457D3">
              <w:rPr>
                <w:b/>
                <w:sz w:val="22"/>
                <w:szCs w:val="22"/>
              </w:rPr>
              <w:t>Acres Surveyed</w:t>
            </w:r>
          </w:p>
        </w:tc>
        <w:tc>
          <w:tcPr>
            <w:tcW w:w="1080" w:type="dxa"/>
          </w:tcPr>
          <w:p w:rsidR="006D3A59" w:rsidRPr="005457D3" w:rsidRDefault="006D3A59" w:rsidP="00A616AE">
            <w:pPr>
              <w:rPr>
                <w:b/>
              </w:rPr>
            </w:pPr>
            <w:r w:rsidRPr="005457D3">
              <w:rPr>
                <w:b/>
                <w:sz w:val="22"/>
                <w:szCs w:val="22"/>
              </w:rPr>
              <w:t>Mature</w:t>
            </w:r>
          </w:p>
        </w:tc>
        <w:tc>
          <w:tcPr>
            <w:tcW w:w="1170" w:type="dxa"/>
          </w:tcPr>
          <w:p w:rsidR="006D3A59" w:rsidRPr="005457D3" w:rsidRDefault="006D3A59" w:rsidP="007479D3">
            <w:pPr>
              <w:ind w:left="-108"/>
              <w:rPr>
                <w:b/>
              </w:rPr>
            </w:pPr>
            <w:r w:rsidRPr="005457D3">
              <w:rPr>
                <w:b/>
                <w:sz w:val="22"/>
                <w:szCs w:val="22"/>
              </w:rPr>
              <w:t>Immature</w:t>
            </w:r>
          </w:p>
        </w:tc>
        <w:tc>
          <w:tcPr>
            <w:tcW w:w="1710" w:type="dxa"/>
          </w:tcPr>
          <w:p w:rsidR="006D3A59" w:rsidRPr="005457D3" w:rsidRDefault="006D3A59" w:rsidP="00A616AE">
            <w:pPr>
              <w:rPr>
                <w:b/>
              </w:rPr>
            </w:pPr>
            <w:r w:rsidRPr="005457D3">
              <w:rPr>
                <w:b/>
                <w:sz w:val="22"/>
                <w:szCs w:val="22"/>
              </w:rPr>
              <w:t>Total Plants</w:t>
            </w:r>
          </w:p>
        </w:tc>
        <w:tc>
          <w:tcPr>
            <w:tcW w:w="1440" w:type="dxa"/>
          </w:tcPr>
          <w:p w:rsidR="006D3A59" w:rsidRPr="005457D3" w:rsidRDefault="006D3A59" w:rsidP="007479D3">
            <w:pPr>
              <w:ind w:left="-108"/>
              <w:rPr>
                <w:b/>
              </w:rPr>
            </w:pPr>
            <w:r w:rsidRPr="005457D3">
              <w:rPr>
                <w:b/>
                <w:sz w:val="22"/>
                <w:szCs w:val="22"/>
              </w:rPr>
              <w:t>Work Hours</w:t>
            </w:r>
          </w:p>
        </w:tc>
      </w:tr>
      <w:tr w:rsidR="006D3A59" w:rsidRPr="005457D3" w:rsidTr="007479D3">
        <w:tc>
          <w:tcPr>
            <w:tcW w:w="1710" w:type="dxa"/>
          </w:tcPr>
          <w:p w:rsidR="006D3A59" w:rsidRPr="005457D3" w:rsidRDefault="006D3A59" w:rsidP="007479D3">
            <w:pPr>
              <w:jc w:val="center"/>
              <w:outlineLvl w:val="1"/>
              <w:rPr>
                <w:color w:val="000000"/>
              </w:rPr>
            </w:pPr>
            <w:r w:rsidRPr="005457D3">
              <w:rPr>
                <w:color w:val="000000"/>
                <w:sz w:val="22"/>
                <w:szCs w:val="22"/>
              </w:rPr>
              <w:t xml:space="preserve">Keamanea  </w:t>
            </w:r>
          </w:p>
        </w:tc>
        <w:tc>
          <w:tcPr>
            <w:tcW w:w="1710" w:type="dxa"/>
            <w:vAlign w:val="bottom"/>
          </w:tcPr>
          <w:p w:rsidR="006D3A59" w:rsidRPr="005457D3" w:rsidRDefault="002F7DD5" w:rsidP="00B62339">
            <w:pPr>
              <w:jc w:val="center"/>
              <w:outlineLvl w:val="1"/>
              <w:rPr>
                <w:color w:val="000000"/>
              </w:rPr>
            </w:pPr>
            <w:r>
              <w:rPr>
                <w:color w:val="000000"/>
                <w:sz w:val="22"/>
                <w:szCs w:val="22"/>
              </w:rPr>
              <w:t>29</w:t>
            </w:r>
          </w:p>
        </w:tc>
        <w:tc>
          <w:tcPr>
            <w:tcW w:w="1080" w:type="dxa"/>
            <w:vAlign w:val="bottom"/>
          </w:tcPr>
          <w:p w:rsidR="006D3A59" w:rsidRPr="005457D3" w:rsidRDefault="00B62339" w:rsidP="007479D3">
            <w:pPr>
              <w:jc w:val="center"/>
              <w:outlineLvl w:val="1"/>
              <w:rPr>
                <w:color w:val="000000"/>
              </w:rPr>
            </w:pPr>
            <w:r>
              <w:rPr>
                <w:color w:val="000000"/>
                <w:sz w:val="22"/>
                <w:szCs w:val="22"/>
              </w:rPr>
              <w:t>0</w:t>
            </w:r>
          </w:p>
        </w:tc>
        <w:tc>
          <w:tcPr>
            <w:tcW w:w="1170" w:type="dxa"/>
            <w:vAlign w:val="bottom"/>
          </w:tcPr>
          <w:p w:rsidR="006D3A59" w:rsidRPr="005457D3" w:rsidRDefault="00B62339" w:rsidP="007479D3">
            <w:pPr>
              <w:jc w:val="center"/>
              <w:outlineLvl w:val="1"/>
              <w:rPr>
                <w:color w:val="000000"/>
              </w:rPr>
            </w:pPr>
            <w:r>
              <w:rPr>
                <w:color w:val="000000"/>
                <w:sz w:val="22"/>
                <w:szCs w:val="22"/>
              </w:rPr>
              <w:t>0</w:t>
            </w:r>
          </w:p>
        </w:tc>
        <w:tc>
          <w:tcPr>
            <w:tcW w:w="1710" w:type="dxa"/>
            <w:vAlign w:val="bottom"/>
          </w:tcPr>
          <w:p w:rsidR="006D3A59" w:rsidRPr="005457D3" w:rsidRDefault="00B62339" w:rsidP="007479D3">
            <w:pPr>
              <w:jc w:val="center"/>
              <w:outlineLvl w:val="1"/>
              <w:rPr>
                <w:bCs/>
                <w:color w:val="000000"/>
              </w:rPr>
            </w:pPr>
            <w:r>
              <w:rPr>
                <w:bCs/>
                <w:color w:val="000000"/>
                <w:sz w:val="22"/>
                <w:szCs w:val="22"/>
              </w:rPr>
              <w:t>0</w:t>
            </w:r>
          </w:p>
        </w:tc>
        <w:tc>
          <w:tcPr>
            <w:tcW w:w="1440" w:type="dxa"/>
          </w:tcPr>
          <w:p w:rsidR="006D3A59" w:rsidRPr="005457D3" w:rsidRDefault="00B62339" w:rsidP="007479D3">
            <w:pPr>
              <w:jc w:val="center"/>
            </w:pPr>
            <w:r>
              <w:rPr>
                <w:b/>
                <w:bCs/>
                <w:color w:val="000000"/>
                <w:sz w:val="22"/>
                <w:szCs w:val="22"/>
              </w:rPr>
              <w:t>48</w:t>
            </w:r>
          </w:p>
        </w:tc>
      </w:tr>
    </w:tbl>
    <w:p w:rsidR="006D3A59" w:rsidRDefault="006D3A59" w:rsidP="00B61D67">
      <w:pPr>
        <w:rPr>
          <w:b/>
          <w:smallCaps/>
          <w:sz w:val="22"/>
          <w:szCs w:val="22"/>
        </w:rPr>
      </w:pPr>
    </w:p>
    <w:p w:rsidR="006D3A59" w:rsidRPr="005457D3" w:rsidRDefault="006D3A59" w:rsidP="00B61D67">
      <w:pPr>
        <w:rPr>
          <w:b/>
          <w:smallCaps/>
          <w:sz w:val="22"/>
          <w:szCs w:val="22"/>
        </w:rPr>
      </w:pPr>
    </w:p>
    <w:p w:rsidR="006D3A59" w:rsidRPr="005457D3" w:rsidRDefault="006D3A59" w:rsidP="00AD18B2">
      <w:pPr>
        <w:rPr>
          <w:b/>
          <w:smallCaps/>
          <w:sz w:val="22"/>
          <w:szCs w:val="22"/>
        </w:rPr>
      </w:pPr>
      <w:r w:rsidRPr="005457D3">
        <w:rPr>
          <w:b/>
          <w:smallCaps/>
          <w:sz w:val="22"/>
          <w:szCs w:val="22"/>
        </w:rPr>
        <w:t>Glory bush</w:t>
      </w:r>
    </w:p>
    <w:p w:rsidR="006D3A59" w:rsidRPr="005457D3" w:rsidRDefault="00874911" w:rsidP="00AD18B2">
      <w:pPr>
        <w:rPr>
          <w:b/>
          <w:sz w:val="22"/>
          <w:szCs w:val="22"/>
        </w:rPr>
      </w:pPr>
      <w:r>
        <w:rPr>
          <w:sz w:val="22"/>
          <w:szCs w:val="22"/>
        </w:rPr>
        <w:t xml:space="preserve">Surveys were conducted </w:t>
      </w:r>
      <w:r w:rsidR="006D3A59" w:rsidRPr="005457D3">
        <w:rPr>
          <w:sz w:val="22"/>
          <w:szCs w:val="22"/>
        </w:rPr>
        <w:t xml:space="preserve">for </w:t>
      </w:r>
      <w:r w:rsidR="006D3A59" w:rsidRPr="005457D3">
        <w:rPr>
          <w:i/>
          <w:sz w:val="22"/>
          <w:szCs w:val="22"/>
        </w:rPr>
        <w:t>Tibouchina urvilleana</w:t>
      </w:r>
      <w:r>
        <w:rPr>
          <w:i/>
          <w:sz w:val="22"/>
          <w:szCs w:val="22"/>
        </w:rPr>
        <w:t xml:space="preserve"> </w:t>
      </w:r>
      <w:r w:rsidRPr="00735507">
        <w:rPr>
          <w:sz w:val="22"/>
          <w:szCs w:val="22"/>
        </w:rPr>
        <w:t>and no plants were detected.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710"/>
        <w:gridCol w:w="1080"/>
        <w:gridCol w:w="1080"/>
        <w:gridCol w:w="1440"/>
        <w:gridCol w:w="1710"/>
      </w:tblGrid>
      <w:tr w:rsidR="006D3A59" w:rsidRPr="005457D3" w:rsidTr="00822DA5">
        <w:trPr>
          <w:trHeight w:val="260"/>
        </w:trPr>
        <w:tc>
          <w:tcPr>
            <w:tcW w:w="1710" w:type="dxa"/>
          </w:tcPr>
          <w:p w:rsidR="006D3A59" w:rsidRPr="005457D3" w:rsidRDefault="006D3A59" w:rsidP="007479D3">
            <w:pPr>
              <w:ind w:left="30"/>
              <w:rPr>
                <w:b/>
              </w:rPr>
            </w:pPr>
            <w:r w:rsidRPr="005457D3">
              <w:rPr>
                <w:b/>
                <w:sz w:val="22"/>
                <w:szCs w:val="22"/>
              </w:rPr>
              <w:t>Watershed</w:t>
            </w:r>
          </w:p>
        </w:tc>
        <w:tc>
          <w:tcPr>
            <w:tcW w:w="1710" w:type="dxa"/>
          </w:tcPr>
          <w:p w:rsidR="006D3A59" w:rsidRPr="005457D3" w:rsidRDefault="006D3A59" w:rsidP="009E1BAC">
            <w:pPr>
              <w:rPr>
                <w:b/>
              </w:rPr>
            </w:pPr>
            <w:r w:rsidRPr="005457D3">
              <w:rPr>
                <w:b/>
                <w:sz w:val="22"/>
                <w:szCs w:val="22"/>
              </w:rPr>
              <w:t>Acres Surveyed</w:t>
            </w:r>
          </w:p>
        </w:tc>
        <w:tc>
          <w:tcPr>
            <w:tcW w:w="1080" w:type="dxa"/>
          </w:tcPr>
          <w:p w:rsidR="006D3A59" w:rsidRPr="005457D3" w:rsidRDefault="006D3A59" w:rsidP="009E1BAC">
            <w:pPr>
              <w:rPr>
                <w:b/>
              </w:rPr>
            </w:pPr>
            <w:r w:rsidRPr="005457D3">
              <w:rPr>
                <w:b/>
                <w:sz w:val="22"/>
                <w:szCs w:val="22"/>
              </w:rPr>
              <w:t>Mature</w:t>
            </w:r>
          </w:p>
        </w:tc>
        <w:tc>
          <w:tcPr>
            <w:tcW w:w="1080" w:type="dxa"/>
          </w:tcPr>
          <w:p w:rsidR="006D3A59" w:rsidRPr="005457D3" w:rsidRDefault="006D3A59" w:rsidP="007479D3">
            <w:pPr>
              <w:ind w:left="-108"/>
              <w:rPr>
                <w:b/>
              </w:rPr>
            </w:pPr>
            <w:r w:rsidRPr="005457D3">
              <w:rPr>
                <w:b/>
                <w:sz w:val="22"/>
                <w:szCs w:val="22"/>
              </w:rPr>
              <w:t>Immature</w:t>
            </w:r>
          </w:p>
        </w:tc>
        <w:tc>
          <w:tcPr>
            <w:tcW w:w="1440" w:type="dxa"/>
          </w:tcPr>
          <w:p w:rsidR="006D3A59" w:rsidRPr="005457D3" w:rsidRDefault="006D3A59" w:rsidP="009E1BAC">
            <w:pPr>
              <w:rPr>
                <w:b/>
              </w:rPr>
            </w:pPr>
            <w:r w:rsidRPr="005457D3">
              <w:rPr>
                <w:b/>
                <w:sz w:val="22"/>
                <w:szCs w:val="22"/>
              </w:rPr>
              <w:t>Total Plants</w:t>
            </w:r>
          </w:p>
        </w:tc>
        <w:tc>
          <w:tcPr>
            <w:tcW w:w="1710" w:type="dxa"/>
          </w:tcPr>
          <w:p w:rsidR="006D3A59" w:rsidRPr="005457D3" w:rsidRDefault="006D3A59" w:rsidP="007479D3">
            <w:pPr>
              <w:ind w:left="-108"/>
              <w:rPr>
                <w:b/>
              </w:rPr>
            </w:pPr>
            <w:r w:rsidRPr="005457D3">
              <w:rPr>
                <w:b/>
                <w:sz w:val="22"/>
                <w:szCs w:val="22"/>
              </w:rPr>
              <w:t>Work Hours</w:t>
            </w:r>
          </w:p>
        </w:tc>
      </w:tr>
      <w:tr w:rsidR="006D3A59" w:rsidRPr="005457D3" w:rsidTr="007479D3">
        <w:tc>
          <w:tcPr>
            <w:tcW w:w="1710" w:type="dxa"/>
          </w:tcPr>
          <w:p w:rsidR="006D3A59" w:rsidRPr="005457D3" w:rsidRDefault="006D3A59" w:rsidP="007479D3">
            <w:pPr>
              <w:jc w:val="right"/>
            </w:pPr>
            <w:r w:rsidRPr="005457D3">
              <w:rPr>
                <w:sz w:val="22"/>
                <w:szCs w:val="22"/>
              </w:rPr>
              <w:t>Makiki</w:t>
            </w:r>
          </w:p>
        </w:tc>
        <w:tc>
          <w:tcPr>
            <w:tcW w:w="1710" w:type="dxa"/>
            <w:vAlign w:val="bottom"/>
          </w:tcPr>
          <w:p w:rsidR="006D3A59" w:rsidRPr="005457D3" w:rsidRDefault="003D7C88" w:rsidP="007479D3">
            <w:pPr>
              <w:jc w:val="center"/>
              <w:outlineLvl w:val="1"/>
              <w:rPr>
                <w:color w:val="000000"/>
              </w:rPr>
            </w:pPr>
            <w:r>
              <w:rPr>
                <w:color w:val="000000"/>
                <w:sz w:val="22"/>
                <w:szCs w:val="22"/>
              </w:rPr>
              <w:t>2</w:t>
            </w:r>
          </w:p>
        </w:tc>
        <w:tc>
          <w:tcPr>
            <w:tcW w:w="1080" w:type="dxa"/>
            <w:vAlign w:val="bottom"/>
          </w:tcPr>
          <w:p w:rsidR="006D3A59" w:rsidRPr="005457D3" w:rsidRDefault="006D3A59" w:rsidP="007479D3">
            <w:pPr>
              <w:jc w:val="center"/>
              <w:outlineLvl w:val="1"/>
              <w:rPr>
                <w:color w:val="000000"/>
              </w:rPr>
            </w:pPr>
            <w:r w:rsidRPr="005457D3">
              <w:rPr>
                <w:color w:val="000000"/>
                <w:sz w:val="22"/>
                <w:szCs w:val="22"/>
              </w:rPr>
              <w:t>0</w:t>
            </w:r>
          </w:p>
        </w:tc>
        <w:tc>
          <w:tcPr>
            <w:tcW w:w="1080" w:type="dxa"/>
            <w:vAlign w:val="bottom"/>
          </w:tcPr>
          <w:p w:rsidR="006D3A59" w:rsidRPr="005457D3" w:rsidRDefault="006D3A59" w:rsidP="007479D3">
            <w:pPr>
              <w:jc w:val="center"/>
              <w:outlineLvl w:val="1"/>
              <w:rPr>
                <w:color w:val="000000"/>
              </w:rPr>
            </w:pPr>
            <w:r w:rsidRPr="005457D3">
              <w:rPr>
                <w:color w:val="000000"/>
                <w:sz w:val="22"/>
                <w:szCs w:val="22"/>
              </w:rPr>
              <w:t>0</w:t>
            </w:r>
          </w:p>
        </w:tc>
        <w:tc>
          <w:tcPr>
            <w:tcW w:w="1440" w:type="dxa"/>
            <w:vAlign w:val="bottom"/>
          </w:tcPr>
          <w:p w:rsidR="006D3A59" w:rsidRPr="005457D3" w:rsidRDefault="006D3A59" w:rsidP="007479D3">
            <w:pPr>
              <w:jc w:val="center"/>
              <w:outlineLvl w:val="1"/>
              <w:rPr>
                <w:bCs/>
                <w:color w:val="000000"/>
              </w:rPr>
            </w:pPr>
            <w:r w:rsidRPr="005457D3">
              <w:rPr>
                <w:bCs/>
                <w:color w:val="000000"/>
                <w:sz w:val="22"/>
                <w:szCs w:val="22"/>
              </w:rPr>
              <w:t>0</w:t>
            </w:r>
          </w:p>
        </w:tc>
        <w:tc>
          <w:tcPr>
            <w:tcW w:w="1710" w:type="dxa"/>
          </w:tcPr>
          <w:p w:rsidR="006D3A59" w:rsidRPr="005457D3" w:rsidRDefault="00874911" w:rsidP="007479D3">
            <w:pPr>
              <w:ind w:left="72"/>
              <w:jc w:val="center"/>
            </w:pPr>
            <w:r>
              <w:rPr>
                <w:b/>
                <w:bCs/>
                <w:color w:val="000000"/>
                <w:sz w:val="22"/>
                <w:szCs w:val="22"/>
              </w:rPr>
              <w:t>9</w:t>
            </w:r>
          </w:p>
        </w:tc>
      </w:tr>
      <w:tr w:rsidR="00874911" w:rsidRPr="005457D3" w:rsidTr="007479D3">
        <w:tc>
          <w:tcPr>
            <w:tcW w:w="1710" w:type="dxa"/>
          </w:tcPr>
          <w:p w:rsidR="00874911" w:rsidRPr="005457D3" w:rsidRDefault="00874911" w:rsidP="007479D3">
            <w:pPr>
              <w:jc w:val="right"/>
            </w:pPr>
            <w:r>
              <w:rPr>
                <w:sz w:val="22"/>
                <w:szCs w:val="22"/>
              </w:rPr>
              <w:t>Manoa</w:t>
            </w:r>
          </w:p>
        </w:tc>
        <w:tc>
          <w:tcPr>
            <w:tcW w:w="1710" w:type="dxa"/>
            <w:vAlign w:val="bottom"/>
          </w:tcPr>
          <w:p w:rsidR="00874911" w:rsidRPr="005457D3" w:rsidRDefault="003D7C88" w:rsidP="007479D3">
            <w:pPr>
              <w:jc w:val="center"/>
              <w:outlineLvl w:val="1"/>
              <w:rPr>
                <w:color w:val="000000"/>
              </w:rPr>
            </w:pPr>
            <w:r>
              <w:rPr>
                <w:color w:val="000000"/>
                <w:sz w:val="22"/>
                <w:szCs w:val="22"/>
              </w:rPr>
              <w:t>7</w:t>
            </w:r>
          </w:p>
        </w:tc>
        <w:tc>
          <w:tcPr>
            <w:tcW w:w="1080" w:type="dxa"/>
            <w:vAlign w:val="bottom"/>
          </w:tcPr>
          <w:p w:rsidR="00874911" w:rsidRPr="005457D3" w:rsidRDefault="00874911" w:rsidP="007479D3">
            <w:pPr>
              <w:jc w:val="center"/>
              <w:outlineLvl w:val="1"/>
              <w:rPr>
                <w:color w:val="000000"/>
              </w:rPr>
            </w:pPr>
            <w:r>
              <w:rPr>
                <w:color w:val="000000"/>
                <w:sz w:val="22"/>
                <w:szCs w:val="22"/>
              </w:rPr>
              <w:t>0</w:t>
            </w:r>
          </w:p>
        </w:tc>
        <w:tc>
          <w:tcPr>
            <w:tcW w:w="1080" w:type="dxa"/>
            <w:vAlign w:val="bottom"/>
          </w:tcPr>
          <w:p w:rsidR="00874911" w:rsidRPr="005457D3" w:rsidRDefault="00874911" w:rsidP="007479D3">
            <w:pPr>
              <w:jc w:val="center"/>
              <w:outlineLvl w:val="1"/>
              <w:rPr>
                <w:color w:val="000000"/>
              </w:rPr>
            </w:pPr>
            <w:r>
              <w:rPr>
                <w:color w:val="000000"/>
                <w:sz w:val="22"/>
                <w:szCs w:val="22"/>
              </w:rPr>
              <w:t>0</w:t>
            </w:r>
          </w:p>
        </w:tc>
        <w:tc>
          <w:tcPr>
            <w:tcW w:w="1440" w:type="dxa"/>
            <w:vAlign w:val="bottom"/>
          </w:tcPr>
          <w:p w:rsidR="00874911" w:rsidRPr="005457D3" w:rsidRDefault="00874911" w:rsidP="007479D3">
            <w:pPr>
              <w:jc w:val="center"/>
              <w:outlineLvl w:val="1"/>
              <w:rPr>
                <w:bCs/>
                <w:color w:val="000000"/>
              </w:rPr>
            </w:pPr>
            <w:r>
              <w:rPr>
                <w:bCs/>
                <w:color w:val="000000"/>
                <w:sz w:val="22"/>
                <w:szCs w:val="22"/>
              </w:rPr>
              <w:t>0</w:t>
            </w:r>
          </w:p>
        </w:tc>
        <w:tc>
          <w:tcPr>
            <w:tcW w:w="1710" w:type="dxa"/>
          </w:tcPr>
          <w:p w:rsidR="00874911" w:rsidRPr="005457D3" w:rsidRDefault="00874911" w:rsidP="007479D3">
            <w:pPr>
              <w:ind w:left="72"/>
              <w:jc w:val="center"/>
              <w:rPr>
                <w:b/>
                <w:bCs/>
                <w:color w:val="000000"/>
              </w:rPr>
            </w:pPr>
            <w:r>
              <w:rPr>
                <w:b/>
                <w:bCs/>
                <w:color w:val="000000"/>
                <w:sz w:val="22"/>
                <w:szCs w:val="22"/>
              </w:rPr>
              <w:t>12</w:t>
            </w:r>
          </w:p>
        </w:tc>
      </w:tr>
      <w:tr w:rsidR="00874911" w:rsidRPr="005457D3" w:rsidTr="007479D3">
        <w:tc>
          <w:tcPr>
            <w:tcW w:w="1710" w:type="dxa"/>
          </w:tcPr>
          <w:p w:rsidR="00874911" w:rsidRPr="003D7C88" w:rsidRDefault="00874911" w:rsidP="007479D3">
            <w:pPr>
              <w:jc w:val="right"/>
              <w:rPr>
                <w:b/>
              </w:rPr>
            </w:pPr>
            <w:r w:rsidRPr="003D7C88">
              <w:rPr>
                <w:b/>
                <w:sz w:val="22"/>
                <w:szCs w:val="22"/>
              </w:rPr>
              <w:t>Total</w:t>
            </w:r>
          </w:p>
        </w:tc>
        <w:tc>
          <w:tcPr>
            <w:tcW w:w="1710" w:type="dxa"/>
            <w:vAlign w:val="bottom"/>
          </w:tcPr>
          <w:p w:rsidR="00874911" w:rsidRPr="003D7C88" w:rsidRDefault="003D7C88" w:rsidP="007479D3">
            <w:pPr>
              <w:jc w:val="center"/>
              <w:outlineLvl w:val="1"/>
              <w:rPr>
                <w:b/>
                <w:color w:val="000000"/>
              </w:rPr>
            </w:pPr>
            <w:r w:rsidRPr="003D7C88">
              <w:rPr>
                <w:b/>
                <w:color w:val="000000"/>
                <w:sz w:val="22"/>
                <w:szCs w:val="22"/>
              </w:rPr>
              <w:t>9</w:t>
            </w:r>
          </w:p>
        </w:tc>
        <w:tc>
          <w:tcPr>
            <w:tcW w:w="1080" w:type="dxa"/>
            <w:vAlign w:val="bottom"/>
          </w:tcPr>
          <w:p w:rsidR="00874911" w:rsidRPr="003D7C88" w:rsidRDefault="00874911" w:rsidP="007479D3">
            <w:pPr>
              <w:jc w:val="center"/>
              <w:outlineLvl w:val="1"/>
              <w:rPr>
                <w:b/>
                <w:color w:val="000000"/>
              </w:rPr>
            </w:pPr>
            <w:r w:rsidRPr="003D7C88">
              <w:rPr>
                <w:b/>
                <w:color w:val="000000"/>
                <w:sz w:val="22"/>
                <w:szCs w:val="22"/>
              </w:rPr>
              <w:t>0</w:t>
            </w:r>
          </w:p>
        </w:tc>
        <w:tc>
          <w:tcPr>
            <w:tcW w:w="1080" w:type="dxa"/>
            <w:vAlign w:val="bottom"/>
          </w:tcPr>
          <w:p w:rsidR="00874911" w:rsidRPr="003D7C88" w:rsidRDefault="00874911" w:rsidP="007479D3">
            <w:pPr>
              <w:jc w:val="center"/>
              <w:outlineLvl w:val="1"/>
              <w:rPr>
                <w:b/>
                <w:color w:val="000000"/>
              </w:rPr>
            </w:pPr>
            <w:r w:rsidRPr="003D7C88">
              <w:rPr>
                <w:b/>
                <w:color w:val="000000"/>
                <w:sz w:val="22"/>
                <w:szCs w:val="22"/>
              </w:rPr>
              <w:t>0</w:t>
            </w:r>
          </w:p>
        </w:tc>
        <w:tc>
          <w:tcPr>
            <w:tcW w:w="1440" w:type="dxa"/>
            <w:vAlign w:val="bottom"/>
          </w:tcPr>
          <w:p w:rsidR="00874911" w:rsidRPr="003D7C88" w:rsidRDefault="00874911" w:rsidP="007479D3">
            <w:pPr>
              <w:jc w:val="center"/>
              <w:outlineLvl w:val="1"/>
              <w:rPr>
                <w:b/>
                <w:bCs/>
                <w:color w:val="000000"/>
              </w:rPr>
            </w:pPr>
            <w:r w:rsidRPr="003D7C88">
              <w:rPr>
                <w:b/>
                <w:bCs/>
                <w:color w:val="000000"/>
                <w:sz w:val="22"/>
                <w:szCs w:val="22"/>
              </w:rPr>
              <w:t>0</w:t>
            </w:r>
          </w:p>
        </w:tc>
        <w:tc>
          <w:tcPr>
            <w:tcW w:w="1710" w:type="dxa"/>
          </w:tcPr>
          <w:p w:rsidR="00874911" w:rsidRPr="003D7C88" w:rsidRDefault="00874911" w:rsidP="007479D3">
            <w:pPr>
              <w:ind w:left="72"/>
              <w:jc w:val="center"/>
              <w:rPr>
                <w:b/>
                <w:bCs/>
                <w:color w:val="000000"/>
              </w:rPr>
            </w:pPr>
            <w:r w:rsidRPr="003D7C88">
              <w:rPr>
                <w:b/>
                <w:bCs/>
                <w:color w:val="000000"/>
                <w:sz w:val="22"/>
                <w:szCs w:val="22"/>
              </w:rPr>
              <w:t>21</w:t>
            </w:r>
          </w:p>
        </w:tc>
      </w:tr>
    </w:tbl>
    <w:p w:rsidR="006D3A59" w:rsidRPr="005457D3" w:rsidRDefault="006D3A59" w:rsidP="005457D3">
      <w:pPr>
        <w:rPr>
          <w:b/>
          <w:sz w:val="22"/>
          <w:szCs w:val="22"/>
        </w:rPr>
      </w:pPr>
    </w:p>
    <w:p w:rsidR="006D3A59" w:rsidRPr="005457D3" w:rsidRDefault="006D3A59" w:rsidP="00FF729A">
      <w:pPr>
        <w:rPr>
          <w:b/>
          <w:smallCaps/>
          <w:sz w:val="22"/>
          <w:szCs w:val="22"/>
        </w:rPr>
      </w:pPr>
      <w:r w:rsidRPr="005457D3">
        <w:rPr>
          <w:b/>
          <w:smallCaps/>
          <w:sz w:val="22"/>
          <w:szCs w:val="22"/>
        </w:rPr>
        <w:lastRenderedPageBreak/>
        <w:t>Himalayan blackberry</w:t>
      </w:r>
    </w:p>
    <w:p w:rsidR="003D7C88" w:rsidRPr="0076272A" w:rsidRDefault="003D7C88" w:rsidP="003D7C88">
      <w:pPr>
        <w:rPr>
          <w:bCs/>
          <w:sz w:val="22"/>
          <w:szCs w:val="22"/>
        </w:rPr>
      </w:pPr>
      <w:r w:rsidRPr="0076272A">
        <w:rPr>
          <w:sz w:val="22"/>
          <w:szCs w:val="22"/>
        </w:rPr>
        <w:t xml:space="preserve">Survey and treatment for </w:t>
      </w:r>
      <w:r w:rsidRPr="0076272A">
        <w:rPr>
          <w:bCs/>
          <w:i/>
          <w:sz w:val="22"/>
          <w:szCs w:val="22"/>
        </w:rPr>
        <w:t>Rubis discolor</w:t>
      </w:r>
      <w:r w:rsidRPr="0076272A">
        <w:rPr>
          <w:bCs/>
          <w:sz w:val="22"/>
          <w:szCs w:val="22"/>
        </w:rPr>
        <w:t xml:space="preserve"> was conducted in Palolo over </w:t>
      </w:r>
      <w:r>
        <w:rPr>
          <w:bCs/>
          <w:sz w:val="22"/>
          <w:szCs w:val="22"/>
        </w:rPr>
        <w:t>7</w:t>
      </w:r>
      <w:r w:rsidRPr="0076272A">
        <w:rPr>
          <w:bCs/>
          <w:sz w:val="22"/>
          <w:szCs w:val="22"/>
        </w:rPr>
        <w:t xml:space="preserve"> acres.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710"/>
        <w:gridCol w:w="1080"/>
        <w:gridCol w:w="1080"/>
        <w:gridCol w:w="1440"/>
        <w:gridCol w:w="1710"/>
      </w:tblGrid>
      <w:tr w:rsidR="006D3A59" w:rsidRPr="005457D3" w:rsidTr="007479D3">
        <w:tc>
          <w:tcPr>
            <w:tcW w:w="1710" w:type="dxa"/>
          </w:tcPr>
          <w:p w:rsidR="006D3A59" w:rsidRPr="005457D3" w:rsidRDefault="006D3A59" w:rsidP="007479D3">
            <w:pPr>
              <w:ind w:left="30"/>
              <w:rPr>
                <w:b/>
              </w:rPr>
            </w:pPr>
            <w:r w:rsidRPr="005457D3">
              <w:rPr>
                <w:b/>
                <w:sz w:val="22"/>
                <w:szCs w:val="22"/>
              </w:rPr>
              <w:t>Watershed</w:t>
            </w:r>
          </w:p>
        </w:tc>
        <w:tc>
          <w:tcPr>
            <w:tcW w:w="1710" w:type="dxa"/>
          </w:tcPr>
          <w:p w:rsidR="006D3A59" w:rsidRPr="005457D3" w:rsidRDefault="006D3A59" w:rsidP="00CA5549">
            <w:pPr>
              <w:rPr>
                <w:b/>
              </w:rPr>
            </w:pPr>
            <w:r w:rsidRPr="005457D3">
              <w:rPr>
                <w:b/>
                <w:sz w:val="22"/>
                <w:szCs w:val="22"/>
              </w:rPr>
              <w:t xml:space="preserve">       Acres </w:t>
            </w:r>
          </w:p>
        </w:tc>
        <w:tc>
          <w:tcPr>
            <w:tcW w:w="1080" w:type="dxa"/>
          </w:tcPr>
          <w:p w:rsidR="006D3A59" w:rsidRPr="005457D3" w:rsidRDefault="006D3A59" w:rsidP="00CA5549">
            <w:pPr>
              <w:rPr>
                <w:b/>
              </w:rPr>
            </w:pPr>
            <w:r w:rsidRPr="005457D3">
              <w:rPr>
                <w:b/>
                <w:sz w:val="22"/>
                <w:szCs w:val="22"/>
              </w:rPr>
              <w:t>Mature</w:t>
            </w:r>
          </w:p>
        </w:tc>
        <w:tc>
          <w:tcPr>
            <w:tcW w:w="1080" w:type="dxa"/>
          </w:tcPr>
          <w:p w:rsidR="006D3A59" w:rsidRPr="005457D3" w:rsidRDefault="006D3A59" w:rsidP="007479D3">
            <w:pPr>
              <w:ind w:left="-108"/>
              <w:rPr>
                <w:b/>
              </w:rPr>
            </w:pPr>
            <w:r w:rsidRPr="005457D3">
              <w:rPr>
                <w:b/>
                <w:sz w:val="22"/>
                <w:szCs w:val="22"/>
              </w:rPr>
              <w:t>Immature</w:t>
            </w:r>
          </w:p>
        </w:tc>
        <w:tc>
          <w:tcPr>
            <w:tcW w:w="1440" w:type="dxa"/>
          </w:tcPr>
          <w:p w:rsidR="006D3A59" w:rsidRPr="005457D3" w:rsidRDefault="006D3A59" w:rsidP="00CA5549">
            <w:pPr>
              <w:rPr>
                <w:b/>
              </w:rPr>
            </w:pPr>
            <w:r w:rsidRPr="005457D3">
              <w:rPr>
                <w:b/>
                <w:sz w:val="22"/>
                <w:szCs w:val="22"/>
              </w:rPr>
              <w:t>Total Plants</w:t>
            </w:r>
          </w:p>
        </w:tc>
        <w:tc>
          <w:tcPr>
            <w:tcW w:w="1710" w:type="dxa"/>
          </w:tcPr>
          <w:p w:rsidR="006D3A59" w:rsidRPr="005457D3" w:rsidRDefault="006D3A59" w:rsidP="007479D3">
            <w:pPr>
              <w:ind w:left="-108"/>
              <w:rPr>
                <w:b/>
              </w:rPr>
            </w:pPr>
            <w:r w:rsidRPr="005457D3">
              <w:rPr>
                <w:b/>
                <w:sz w:val="22"/>
                <w:szCs w:val="22"/>
              </w:rPr>
              <w:t>Work Hours</w:t>
            </w:r>
          </w:p>
        </w:tc>
      </w:tr>
      <w:tr w:rsidR="006D3A59" w:rsidRPr="005457D3" w:rsidTr="007479D3">
        <w:tc>
          <w:tcPr>
            <w:tcW w:w="1710" w:type="dxa"/>
          </w:tcPr>
          <w:p w:rsidR="006D3A59" w:rsidRPr="005457D3" w:rsidRDefault="006D3A59" w:rsidP="007479D3">
            <w:pPr>
              <w:ind w:left="360"/>
              <w:jc w:val="center"/>
            </w:pPr>
            <w:r w:rsidRPr="005457D3">
              <w:rPr>
                <w:sz w:val="22"/>
                <w:szCs w:val="22"/>
              </w:rPr>
              <w:t>Palolo</w:t>
            </w:r>
          </w:p>
        </w:tc>
        <w:tc>
          <w:tcPr>
            <w:tcW w:w="1710" w:type="dxa"/>
            <w:vAlign w:val="bottom"/>
          </w:tcPr>
          <w:p w:rsidR="006D3A59" w:rsidRPr="005457D3" w:rsidRDefault="00CF2A36" w:rsidP="007479D3">
            <w:pPr>
              <w:jc w:val="center"/>
              <w:outlineLvl w:val="1"/>
              <w:rPr>
                <w:color w:val="000000"/>
              </w:rPr>
            </w:pPr>
            <w:r>
              <w:rPr>
                <w:color w:val="000000"/>
                <w:sz w:val="22"/>
                <w:szCs w:val="22"/>
              </w:rPr>
              <w:t>7</w:t>
            </w:r>
          </w:p>
        </w:tc>
        <w:tc>
          <w:tcPr>
            <w:tcW w:w="1080" w:type="dxa"/>
            <w:vAlign w:val="bottom"/>
          </w:tcPr>
          <w:p w:rsidR="006D3A59" w:rsidRPr="005457D3" w:rsidRDefault="006D3A59" w:rsidP="007479D3">
            <w:pPr>
              <w:jc w:val="center"/>
              <w:outlineLvl w:val="1"/>
              <w:rPr>
                <w:color w:val="000000"/>
              </w:rPr>
            </w:pPr>
            <w:r w:rsidRPr="005457D3">
              <w:rPr>
                <w:color w:val="000000"/>
                <w:sz w:val="22"/>
                <w:szCs w:val="22"/>
              </w:rPr>
              <w:t>0</w:t>
            </w:r>
          </w:p>
        </w:tc>
        <w:tc>
          <w:tcPr>
            <w:tcW w:w="1080" w:type="dxa"/>
            <w:vAlign w:val="bottom"/>
          </w:tcPr>
          <w:p w:rsidR="006D3A59" w:rsidRPr="005457D3" w:rsidRDefault="00874911" w:rsidP="007479D3">
            <w:pPr>
              <w:jc w:val="center"/>
              <w:outlineLvl w:val="1"/>
              <w:rPr>
                <w:color w:val="000000"/>
              </w:rPr>
            </w:pPr>
            <w:r>
              <w:rPr>
                <w:color w:val="000000"/>
                <w:sz w:val="22"/>
                <w:szCs w:val="22"/>
              </w:rPr>
              <w:t>8</w:t>
            </w:r>
          </w:p>
        </w:tc>
        <w:tc>
          <w:tcPr>
            <w:tcW w:w="1440" w:type="dxa"/>
            <w:vAlign w:val="bottom"/>
          </w:tcPr>
          <w:p w:rsidR="006D3A59" w:rsidRPr="005457D3" w:rsidRDefault="00874911" w:rsidP="007479D3">
            <w:pPr>
              <w:jc w:val="center"/>
              <w:outlineLvl w:val="1"/>
              <w:rPr>
                <w:b/>
                <w:bCs/>
                <w:color w:val="000000"/>
              </w:rPr>
            </w:pPr>
            <w:r>
              <w:rPr>
                <w:b/>
                <w:bCs/>
                <w:color w:val="000000"/>
                <w:sz w:val="22"/>
                <w:szCs w:val="22"/>
              </w:rPr>
              <w:t>8</w:t>
            </w:r>
          </w:p>
        </w:tc>
        <w:tc>
          <w:tcPr>
            <w:tcW w:w="1710" w:type="dxa"/>
          </w:tcPr>
          <w:p w:rsidR="006D3A59" w:rsidRPr="005457D3" w:rsidRDefault="00874911" w:rsidP="007479D3">
            <w:pPr>
              <w:jc w:val="center"/>
            </w:pPr>
            <w:r>
              <w:rPr>
                <w:b/>
                <w:bCs/>
                <w:color w:val="000000"/>
                <w:sz w:val="22"/>
                <w:szCs w:val="22"/>
              </w:rPr>
              <w:t>88</w:t>
            </w:r>
          </w:p>
        </w:tc>
      </w:tr>
    </w:tbl>
    <w:p w:rsidR="006D3A59" w:rsidRPr="005457D3" w:rsidRDefault="006D3A59" w:rsidP="00FF729A">
      <w:pPr>
        <w:ind w:left="360"/>
        <w:rPr>
          <w:b/>
          <w:smallCaps/>
          <w:sz w:val="22"/>
          <w:szCs w:val="22"/>
        </w:rPr>
      </w:pPr>
    </w:p>
    <w:p w:rsidR="006D3A59" w:rsidRPr="005457D3" w:rsidRDefault="006D3A59" w:rsidP="00CB0303">
      <w:pPr>
        <w:rPr>
          <w:b/>
          <w:smallCaps/>
          <w:sz w:val="22"/>
          <w:szCs w:val="22"/>
        </w:rPr>
      </w:pPr>
    </w:p>
    <w:p w:rsidR="006D3A59" w:rsidRPr="005457D3" w:rsidRDefault="006D3A59" w:rsidP="00CB0303">
      <w:pPr>
        <w:rPr>
          <w:b/>
          <w:smallCaps/>
          <w:sz w:val="22"/>
          <w:szCs w:val="22"/>
        </w:rPr>
      </w:pPr>
      <w:r w:rsidRPr="005457D3">
        <w:rPr>
          <w:b/>
          <w:smallCaps/>
          <w:sz w:val="22"/>
          <w:szCs w:val="22"/>
        </w:rPr>
        <w:t xml:space="preserve">Pest Response </w:t>
      </w:r>
    </w:p>
    <w:p w:rsidR="006D3A59" w:rsidRPr="005457D3" w:rsidRDefault="006D3A59" w:rsidP="00FF729A">
      <w:pPr>
        <w:rPr>
          <w:b/>
          <w:smallCaps/>
          <w:sz w:val="22"/>
          <w:szCs w:val="22"/>
        </w:rPr>
      </w:pPr>
      <w:r w:rsidRPr="005457D3">
        <w:rPr>
          <w:b/>
          <w:smallCaps/>
          <w:sz w:val="22"/>
          <w:szCs w:val="22"/>
        </w:rPr>
        <w:t>Coconut rhinoceros beetle</w:t>
      </w:r>
      <w:r w:rsidRPr="005457D3">
        <w:rPr>
          <w:b/>
          <w:i/>
          <w:smallCaps/>
          <w:sz w:val="22"/>
          <w:szCs w:val="22"/>
        </w:rPr>
        <w:t xml:space="preserve"> </w:t>
      </w:r>
      <w:r w:rsidRPr="005457D3">
        <w:rPr>
          <w:smallCaps/>
          <w:sz w:val="22"/>
          <w:szCs w:val="22"/>
        </w:rPr>
        <w:t>(</w:t>
      </w:r>
      <w:r w:rsidRPr="005457D3">
        <w:rPr>
          <w:i/>
          <w:smallCaps/>
          <w:sz w:val="22"/>
          <w:szCs w:val="22"/>
        </w:rPr>
        <w:t>Oryctes rhinoceros</w:t>
      </w:r>
      <w:r w:rsidRPr="005457D3">
        <w:rPr>
          <w:smallCaps/>
          <w:sz w:val="22"/>
          <w:szCs w:val="22"/>
        </w:rPr>
        <w:t xml:space="preserve">) </w:t>
      </w:r>
    </w:p>
    <w:p w:rsidR="006D3A59" w:rsidRPr="005457D3" w:rsidRDefault="006D3A59" w:rsidP="00FF729A">
      <w:pPr>
        <w:rPr>
          <w:sz w:val="22"/>
          <w:szCs w:val="22"/>
        </w:rPr>
      </w:pPr>
      <w:r w:rsidRPr="005457D3">
        <w:rPr>
          <w:sz w:val="22"/>
          <w:szCs w:val="22"/>
        </w:rPr>
        <w:t>OISC is working in partnership with the U.S. and Hawaii Department of Agriculture to survey for a new pest species on Oahu, the coconut rhinoceros beetle. This pest beetle is only known to occur on Oahu in the State of Hawaii. It is a pest of a variety of palm and pandanus tree species.</w:t>
      </w:r>
    </w:p>
    <w:tbl>
      <w:tblPr>
        <w:tblW w:w="4224"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440"/>
        <w:gridCol w:w="1531"/>
        <w:gridCol w:w="1532"/>
        <w:gridCol w:w="1343"/>
      </w:tblGrid>
      <w:tr w:rsidR="006D3A59" w:rsidRPr="005457D3" w:rsidTr="0015176D">
        <w:tc>
          <w:tcPr>
            <w:tcW w:w="1387" w:type="pct"/>
          </w:tcPr>
          <w:p w:rsidR="006D3A59" w:rsidRPr="005457D3" w:rsidRDefault="006D3A59" w:rsidP="00405342">
            <w:pPr>
              <w:rPr>
                <w:b/>
              </w:rPr>
            </w:pPr>
            <w:r w:rsidRPr="005457D3">
              <w:rPr>
                <w:b/>
                <w:sz w:val="22"/>
                <w:szCs w:val="22"/>
              </w:rPr>
              <w:t>Watersheds</w:t>
            </w:r>
          </w:p>
        </w:tc>
        <w:tc>
          <w:tcPr>
            <w:tcW w:w="890" w:type="pct"/>
          </w:tcPr>
          <w:p w:rsidR="006D3A59" w:rsidRPr="005457D3" w:rsidRDefault="006D3A59" w:rsidP="00405342">
            <w:pPr>
              <w:rPr>
                <w:b/>
              </w:rPr>
            </w:pPr>
            <w:r w:rsidRPr="005457D3">
              <w:rPr>
                <w:b/>
                <w:sz w:val="22"/>
                <w:szCs w:val="22"/>
              </w:rPr>
              <w:t>Acres Surveyed</w:t>
            </w:r>
          </w:p>
        </w:tc>
        <w:tc>
          <w:tcPr>
            <w:tcW w:w="946" w:type="pct"/>
          </w:tcPr>
          <w:p w:rsidR="006D3A59" w:rsidRPr="005457D3" w:rsidRDefault="006D3A59" w:rsidP="00405342">
            <w:pPr>
              <w:rPr>
                <w:b/>
              </w:rPr>
            </w:pPr>
            <w:r w:rsidRPr="005457D3">
              <w:rPr>
                <w:b/>
                <w:sz w:val="22"/>
                <w:szCs w:val="22"/>
              </w:rPr>
              <w:t># of surveys</w:t>
            </w:r>
          </w:p>
        </w:tc>
        <w:tc>
          <w:tcPr>
            <w:tcW w:w="947" w:type="pct"/>
          </w:tcPr>
          <w:p w:rsidR="006D3A59" w:rsidRPr="005457D3" w:rsidRDefault="006D3A59" w:rsidP="00405342">
            <w:pPr>
              <w:rPr>
                <w:b/>
              </w:rPr>
            </w:pPr>
            <w:r w:rsidRPr="005457D3">
              <w:rPr>
                <w:b/>
                <w:sz w:val="22"/>
                <w:szCs w:val="22"/>
              </w:rPr>
              <w:t># of CRB detected</w:t>
            </w:r>
          </w:p>
        </w:tc>
        <w:tc>
          <w:tcPr>
            <w:tcW w:w="830" w:type="pct"/>
          </w:tcPr>
          <w:p w:rsidR="006D3A59" w:rsidRPr="005457D3" w:rsidRDefault="006D3A59" w:rsidP="00405342">
            <w:pPr>
              <w:rPr>
                <w:b/>
              </w:rPr>
            </w:pPr>
            <w:r w:rsidRPr="005457D3">
              <w:rPr>
                <w:b/>
                <w:sz w:val="22"/>
                <w:szCs w:val="22"/>
              </w:rPr>
              <w:t>Work Hours</w:t>
            </w:r>
          </w:p>
        </w:tc>
      </w:tr>
      <w:tr w:rsidR="0015176D" w:rsidRPr="005457D3" w:rsidTr="0015176D">
        <w:tc>
          <w:tcPr>
            <w:tcW w:w="1387" w:type="pct"/>
          </w:tcPr>
          <w:p w:rsidR="0015176D" w:rsidRPr="005457D3" w:rsidRDefault="0015176D" w:rsidP="0015176D">
            <w:r w:rsidRPr="00E42644">
              <w:rPr>
                <w:sz w:val="22"/>
                <w:szCs w:val="22"/>
              </w:rPr>
              <w:t>Heeia</w:t>
            </w:r>
          </w:p>
        </w:tc>
        <w:tc>
          <w:tcPr>
            <w:tcW w:w="890" w:type="pct"/>
          </w:tcPr>
          <w:p w:rsidR="0015176D" w:rsidRPr="005457D3" w:rsidRDefault="0015176D" w:rsidP="0015176D">
            <w:pPr>
              <w:jc w:val="center"/>
            </w:pPr>
            <w:r>
              <w:t>4.</w:t>
            </w:r>
            <w:r w:rsidR="00E4723A">
              <w:t>8</w:t>
            </w:r>
          </w:p>
        </w:tc>
        <w:tc>
          <w:tcPr>
            <w:tcW w:w="946" w:type="pct"/>
          </w:tcPr>
          <w:p w:rsidR="0015176D" w:rsidRPr="005457D3" w:rsidRDefault="0015176D" w:rsidP="0015176D">
            <w:pPr>
              <w:jc w:val="center"/>
            </w:pPr>
            <w:r>
              <w:t>2</w:t>
            </w:r>
          </w:p>
        </w:tc>
        <w:tc>
          <w:tcPr>
            <w:tcW w:w="947" w:type="pct"/>
          </w:tcPr>
          <w:p w:rsidR="0015176D" w:rsidRPr="005457D3" w:rsidRDefault="0015176D" w:rsidP="0015176D">
            <w:pPr>
              <w:jc w:val="center"/>
            </w:pPr>
            <w:r>
              <w:rPr>
                <w:sz w:val="22"/>
                <w:szCs w:val="22"/>
              </w:rPr>
              <w:t>0</w:t>
            </w:r>
          </w:p>
        </w:tc>
        <w:tc>
          <w:tcPr>
            <w:tcW w:w="830" w:type="pct"/>
          </w:tcPr>
          <w:p w:rsidR="0015176D" w:rsidRPr="005457D3" w:rsidRDefault="0015176D" w:rsidP="0015176D">
            <w:pPr>
              <w:jc w:val="both"/>
            </w:pPr>
            <w:r>
              <w:t>4</w:t>
            </w:r>
          </w:p>
        </w:tc>
      </w:tr>
      <w:tr w:rsidR="0015176D" w:rsidRPr="005457D3" w:rsidTr="0015176D">
        <w:tc>
          <w:tcPr>
            <w:tcW w:w="1387" w:type="pct"/>
          </w:tcPr>
          <w:p w:rsidR="0015176D" w:rsidRPr="005457D3" w:rsidRDefault="0015176D" w:rsidP="0015176D">
            <w:r>
              <w:rPr>
                <w:sz w:val="22"/>
                <w:szCs w:val="22"/>
              </w:rPr>
              <w:t>Kaelepulu</w:t>
            </w:r>
          </w:p>
        </w:tc>
        <w:tc>
          <w:tcPr>
            <w:tcW w:w="890" w:type="pct"/>
          </w:tcPr>
          <w:p w:rsidR="0015176D" w:rsidRPr="005457D3" w:rsidRDefault="00E4723A" w:rsidP="0015176D">
            <w:pPr>
              <w:jc w:val="center"/>
            </w:pPr>
            <w:r>
              <w:t>10.7</w:t>
            </w:r>
          </w:p>
        </w:tc>
        <w:tc>
          <w:tcPr>
            <w:tcW w:w="946" w:type="pct"/>
          </w:tcPr>
          <w:p w:rsidR="0015176D" w:rsidRPr="005457D3" w:rsidRDefault="0015176D" w:rsidP="0015176D">
            <w:pPr>
              <w:jc w:val="center"/>
            </w:pPr>
            <w:r>
              <w:t>1</w:t>
            </w:r>
          </w:p>
        </w:tc>
        <w:tc>
          <w:tcPr>
            <w:tcW w:w="947" w:type="pct"/>
          </w:tcPr>
          <w:p w:rsidR="0015176D" w:rsidRPr="005457D3" w:rsidRDefault="0015176D" w:rsidP="0015176D">
            <w:pPr>
              <w:jc w:val="center"/>
            </w:pPr>
            <w:r>
              <w:rPr>
                <w:sz w:val="22"/>
                <w:szCs w:val="22"/>
              </w:rPr>
              <w:t>0</w:t>
            </w:r>
          </w:p>
        </w:tc>
        <w:tc>
          <w:tcPr>
            <w:tcW w:w="830" w:type="pct"/>
          </w:tcPr>
          <w:p w:rsidR="0015176D" w:rsidRPr="005457D3" w:rsidRDefault="0015176D" w:rsidP="0015176D">
            <w:pPr>
              <w:jc w:val="both"/>
            </w:pPr>
            <w:r>
              <w:t>4</w:t>
            </w:r>
          </w:p>
        </w:tc>
      </w:tr>
      <w:tr w:rsidR="0015176D" w:rsidRPr="005457D3" w:rsidTr="0015176D">
        <w:tc>
          <w:tcPr>
            <w:tcW w:w="1387" w:type="pct"/>
          </w:tcPr>
          <w:p w:rsidR="0015176D" w:rsidRPr="005457D3" w:rsidRDefault="0015176D" w:rsidP="0015176D">
            <w:r>
              <w:rPr>
                <w:sz w:val="22"/>
                <w:szCs w:val="22"/>
              </w:rPr>
              <w:t>Kahawai</w:t>
            </w:r>
          </w:p>
        </w:tc>
        <w:tc>
          <w:tcPr>
            <w:tcW w:w="890" w:type="pct"/>
          </w:tcPr>
          <w:p w:rsidR="0015176D" w:rsidRPr="005457D3" w:rsidRDefault="0015176D" w:rsidP="0015176D">
            <w:pPr>
              <w:jc w:val="center"/>
            </w:pPr>
            <w:r>
              <w:t>5.5</w:t>
            </w:r>
          </w:p>
        </w:tc>
        <w:tc>
          <w:tcPr>
            <w:tcW w:w="946" w:type="pct"/>
          </w:tcPr>
          <w:p w:rsidR="0015176D" w:rsidRPr="005457D3" w:rsidRDefault="0015176D" w:rsidP="0015176D">
            <w:pPr>
              <w:jc w:val="center"/>
            </w:pPr>
            <w:r>
              <w:t>1</w:t>
            </w:r>
          </w:p>
        </w:tc>
        <w:tc>
          <w:tcPr>
            <w:tcW w:w="947" w:type="pct"/>
          </w:tcPr>
          <w:p w:rsidR="0015176D" w:rsidRPr="005457D3" w:rsidRDefault="0015176D" w:rsidP="0015176D">
            <w:pPr>
              <w:jc w:val="center"/>
            </w:pPr>
            <w:r>
              <w:rPr>
                <w:sz w:val="22"/>
                <w:szCs w:val="22"/>
              </w:rPr>
              <w:t>0</w:t>
            </w:r>
          </w:p>
        </w:tc>
        <w:tc>
          <w:tcPr>
            <w:tcW w:w="830" w:type="pct"/>
          </w:tcPr>
          <w:p w:rsidR="0015176D" w:rsidRPr="005457D3" w:rsidRDefault="0015176D" w:rsidP="0015176D">
            <w:pPr>
              <w:jc w:val="both"/>
            </w:pPr>
            <w:r>
              <w:t>2</w:t>
            </w:r>
          </w:p>
        </w:tc>
      </w:tr>
      <w:tr w:rsidR="0015176D" w:rsidRPr="005457D3" w:rsidTr="0015176D">
        <w:tc>
          <w:tcPr>
            <w:tcW w:w="1387" w:type="pct"/>
          </w:tcPr>
          <w:p w:rsidR="0015176D" w:rsidRPr="005457D3" w:rsidRDefault="0015176D" w:rsidP="0015176D">
            <w:r>
              <w:rPr>
                <w:sz w:val="22"/>
                <w:szCs w:val="22"/>
              </w:rPr>
              <w:t>Kaneohe</w:t>
            </w:r>
          </w:p>
        </w:tc>
        <w:tc>
          <w:tcPr>
            <w:tcW w:w="890" w:type="pct"/>
          </w:tcPr>
          <w:p w:rsidR="0015176D" w:rsidRPr="005457D3" w:rsidRDefault="0015176D" w:rsidP="0015176D">
            <w:pPr>
              <w:jc w:val="center"/>
            </w:pPr>
            <w:r>
              <w:t>8.7</w:t>
            </w:r>
          </w:p>
        </w:tc>
        <w:tc>
          <w:tcPr>
            <w:tcW w:w="946" w:type="pct"/>
          </w:tcPr>
          <w:p w:rsidR="0015176D" w:rsidRPr="005457D3" w:rsidRDefault="0015176D" w:rsidP="0015176D">
            <w:pPr>
              <w:jc w:val="center"/>
            </w:pPr>
            <w:r>
              <w:t>2</w:t>
            </w:r>
          </w:p>
        </w:tc>
        <w:tc>
          <w:tcPr>
            <w:tcW w:w="947" w:type="pct"/>
          </w:tcPr>
          <w:p w:rsidR="0015176D" w:rsidRPr="005457D3" w:rsidRDefault="0015176D" w:rsidP="0015176D">
            <w:pPr>
              <w:jc w:val="center"/>
            </w:pPr>
            <w:r>
              <w:rPr>
                <w:sz w:val="22"/>
                <w:szCs w:val="22"/>
              </w:rPr>
              <w:t>0</w:t>
            </w:r>
          </w:p>
        </w:tc>
        <w:tc>
          <w:tcPr>
            <w:tcW w:w="830" w:type="pct"/>
          </w:tcPr>
          <w:p w:rsidR="0015176D" w:rsidRPr="005457D3" w:rsidRDefault="0015176D" w:rsidP="0015176D">
            <w:pPr>
              <w:jc w:val="both"/>
            </w:pPr>
            <w:r>
              <w:t>6</w:t>
            </w:r>
          </w:p>
        </w:tc>
      </w:tr>
      <w:tr w:rsidR="0015176D" w:rsidRPr="005457D3" w:rsidTr="0015176D">
        <w:tc>
          <w:tcPr>
            <w:tcW w:w="1387" w:type="pct"/>
          </w:tcPr>
          <w:p w:rsidR="0015176D" w:rsidRPr="005457D3" w:rsidRDefault="0015176D" w:rsidP="0015176D">
            <w:r>
              <w:rPr>
                <w:sz w:val="22"/>
                <w:szCs w:val="22"/>
              </w:rPr>
              <w:t>Kawa</w:t>
            </w:r>
          </w:p>
        </w:tc>
        <w:tc>
          <w:tcPr>
            <w:tcW w:w="890" w:type="pct"/>
          </w:tcPr>
          <w:p w:rsidR="0015176D" w:rsidRPr="005457D3" w:rsidRDefault="008F5DE6" w:rsidP="0015176D">
            <w:pPr>
              <w:jc w:val="center"/>
            </w:pPr>
            <w:r>
              <w:t>3.2</w:t>
            </w:r>
          </w:p>
        </w:tc>
        <w:tc>
          <w:tcPr>
            <w:tcW w:w="946" w:type="pct"/>
          </w:tcPr>
          <w:p w:rsidR="0015176D" w:rsidRPr="005457D3" w:rsidRDefault="0015176D" w:rsidP="0015176D">
            <w:pPr>
              <w:jc w:val="center"/>
            </w:pPr>
            <w:r>
              <w:t>1</w:t>
            </w:r>
          </w:p>
        </w:tc>
        <w:tc>
          <w:tcPr>
            <w:tcW w:w="947" w:type="pct"/>
          </w:tcPr>
          <w:p w:rsidR="0015176D" w:rsidRPr="005457D3" w:rsidRDefault="0015176D" w:rsidP="0015176D">
            <w:pPr>
              <w:jc w:val="center"/>
            </w:pPr>
            <w:r>
              <w:rPr>
                <w:sz w:val="22"/>
                <w:szCs w:val="22"/>
              </w:rPr>
              <w:t>0</w:t>
            </w:r>
          </w:p>
        </w:tc>
        <w:tc>
          <w:tcPr>
            <w:tcW w:w="830" w:type="pct"/>
          </w:tcPr>
          <w:p w:rsidR="0015176D" w:rsidRPr="005457D3" w:rsidRDefault="0015176D" w:rsidP="0015176D">
            <w:pPr>
              <w:jc w:val="both"/>
            </w:pPr>
            <w:r>
              <w:t>2</w:t>
            </w:r>
          </w:p>
        </w:tc>
      </w:tr>
      <w:tr w:rsidR="0015176D" w:rsidRPr="005457D3" w:rsidTr="0015176D">
        <w:tc>
          <w:tcPr>
            <w:tcW w:w="1387" w:type="pct"/>
          </w:tcPr>
          <w:p w:rsidR="0015176D" w:rsidRPr="005457D3" w:rsidRDefault="0015176D" w:rsidP="0015176D">
            <w:r>
              <w:rPr>
                <w:sz w:val="22"/>
                <w:szCs w:val="22"/>
              </w:rPr>
              <w:t>Kawainui</w:t>
            </w:r>
          </w:p>
        </w:tc>
        <w:tc>
          <w:tcPr>
            <w:tcW w:w="890" w:type="pct"/>
          </w:tcPr>
          <w:p w:rsidR="0015176D" w:rsidRPr="005457D3" w:rsidRDefault="008F5DE6" w:rsidP="0015176D">
            <w:pPr>
              <w:jc w:val="center"/>
            </w:pPr>
            <w:r>
              <w:t>16.6</w:t>
            </w:r>
          </w:p>
        </w:tc>
        <w:tc>
          <w:tcPr>
            <w:tcW w:w="946" w:type="pct"/>
          </w:tcPr>
          <w:p w:rsidR="0015176D" w:rsidRPr="005457D3" w:rsidRDefault="0015176D" w:rsidP="0015176D">
            <w:pPr>
              <w:jc w:val="center"/>
            </w:pPr>
            <w:r>
              <w:t>2</w:t>
            </w:r>
          </w:p>
        </w:tc>
        <w:tc>
          <w:tcPr>
            <w:tcW w:w="947" w:type="pct"/>
          </w:tcPr>
          <w:p w:rsidR="0015176D" w:rsidRPr="005457D3" w:rsidRDefault="0015176D" w:rsidP="0015176D">
            <w:pPr>
              <w:jc w:val="center"/>
            </w:pPr>
            <w:r>
              <w:rPr>
                <w:sz w:val="22"/>
                <w:szCs w:val="22"/>
              </w:rPr>
              <w:t>0</w:t>
            </w:r>
          </w:p>
        </w:tc>
        <w:tc>
          <w:tcPr>
            <w:tcW w:w="830" w:type="pct"/>
          </w:tcPr>
          <w:p w:rsidR="0015176D" w:rsidRPr="005457D3" w:rsidRDefault="0015176D" w:rsidP="0015176D">
            <w:pPr>
              <w:jc w:val="both"/>
            </w:pPr>
            <w:r>
              <w:t>6</w:t>
            </w:r>
          </w:p>
        </w:tc>
      </w:tr>
      <w:tr w:rsidR="0015176D" w:rsidRPr="005457D3" w:rsidTr="0015176D">
        <w:tc>
          <w:tcPr>
            <w:tcW w:w="1387" w:type="pct"/>
          </w:tcPr>
          <w:p w:rsidR="0015176D" w:rsidRPr="005457D3" w:rsidRDefault="0015176D" w:rsidP="0015176D">
            <w:r>
              <w:rPr>
                <w:sz w:val="22"/>
                <w:szCs w:val="22"/>
              </w:rPr>
              <w:t>Keaahala</w:t>
            </w:r>
          </w:p>
        </w:tc>
        <w:tc>
          <w:tcPr>
            <w:tcW w:w="890" w:type="pct"/>
          </w:tcPr>
          <w:p w:rsidR="0015176D" w:rsidRPr="005457D3" w:rsidRDefault="008F5DE6" w:rsidP="0015176D">
            <w:pPr>
              <w:jc w:val="center"/>
            </w:pPr>
            <w:r>
              <w:t>4.0</w:t>
            </w:r>
          </w:p>
        </w:tc>
        <w:tc>
          <w:tcPr>
            <w:tcW w:w="946" w:type="pct"/>
          </w:tcPr>
          <w:p w:rsidR="0015176D" w:rsidRPr="005457D3" w:rsidRDefault="0015176D" w:rsidP="0015176D">
            <w:pPr>
              <w:jc w:val="center"/>
            </w:pPr>
            <w:r>
              <w:t>2</w:t>
            </w:r>
          </w:p>
        </w:tc>
        <w:tc>
          <w:tcPr>
            <w:tcW w:w="947" w:type="pct"/>
          </w:tcPr>
          <w:p w:rsidR="0015176D" w:rsidRPr="005457D3" w:rsidRDefault="0015176D" w:rsidP="0015176D">
            <w:pPr>
              <w:jc w:val="center"/>
            </w:pPr>
            <w:r>
              <w:rPr>
                <w:sz w:val="22"/>
                <w:szCs w:val="22"/>
              </w:rPr>
              <w:t>0</w:t>
            </w:r>
          </w:p>
        </w:tc>
        <w:tc>
          <w:tcPr>
            <w:tcW w:w="830" w:type="pct"/>
          </w:tcPr>
          <w:p w:rsidR="0015176D" w:rsidRPr="005457D3" w:rsidRDefault="0015176D" w:rsidP="0015176D">
            <w:pPr>
              <w:jc w:val="both"/>
            </w:pPr>
            <w:r>
              <w:t>4</w:t>
            </w:r>
          </w:p>
        </w:tc>
      </w:tr>
      <w:tr w:rsidR="0015176D" w:rsidRPr="005457D3" w:rsidTr="0015176D">
        <w:tc>
          <w:tcPr>
            <w:tcW w:w="1387" w:type="pct"/>
          </w:tcPr>
          <w:p w:rsidR="0015176D" w:rsidRPr="005457D3" w:rsidRDefault="0015176D" w:rsidP="0015176D">
            <w:r>
              <w:rPr>
                <w:sz w:val="22"/>
                <w:szCs w:val="22"/>
              </w:rPr>
              <w:t>Puu Hawaiiloa</w:t>
            </w:r>
          </w:p>
        </w:tc>
        <w:tc>
          <w:tcPr>
            <w:tcW w:w="890" w:type="pct"/>
          </w:tcPr>
          <w:p w:rsidR="0015176D" w:rsidRPr="005457D3" w:rsidRDefault="008F5DE6" w:rsidP="0015176D">
            <w:pPr>
              <w:jc w:val="center"/>
            </w:pPr>
            <w:r>
              <w:t>1.6</w:t>
            </w:r>
          </w:p>
        </w:tc>
        <w:tc>
          <w:tcPr>
            <w:tcW w:w="946" w:type="pct"/>
          </w:tcPr>
          <w:p w:rsidR="0015176D" w:rsidRPr="005457D3" w:rsidRDefault="0015176D" w:rsidP="0015176D">
            <w:pPr>
              <w:jc w:val="center"/>
            </w:pPr>
            <w:r>
              <w:t>1</w:t>
            </w:r>
          </w:p>
        </w:tc>
        <w:tc>
          <w:tcPr>
            <w:tcW w:w="947" w:type="pct"/>
          </w:tcPr>
          <w:p w:rsidR="0015176D" w:rsidRPr="005457D3" w:rsidRDefault="0015176D" w:rsidP="0015176D">
            <w:pPr>
              <w:jc w:val="center"/>
            </w:pPr>
            <w:r>
              <w:rPr>
                <w:sz w:val="22"/>
                <w:szCs w:val="22"/>
              </w:rPr>
              <w:t>0</w:t>
            </w:r>
          </w:p>
        </w:tc>
        <w:tc>
          <w:tcPr>
            <w:tcW w:w="830" w:type="pct"/>
          </w:tcPr>
          <w:p w:rsidR="0015176D" w:rsidRPr="005457D3" w:rsidRDefault="0015176D" w:rsidP="0015176D">
            <w:pPr>
              <w:jc w:val="both"/>
            </w:pPr>
            <w:r>
              <w:t>2</w:t>
            </w:r>
          </w:p>
        </w:tc>
      </w:tr>
      <w:tr w:rsidR="0015176D" w:rsidRPr="005457D3" w:rsidTr="0015176D">
        <w:tc>
          <w:tcPr>
            <w:tcW w:w="1387" w:type="pct"/>
          </w:tcPr>
          <w:p w:rsidR="0015176D" w:rsidRPr="005457D3" w:rsidRDefault="0015176D" w:rsidP="0015176D">
            <w:r>
              <w:rPr>
                <w:sz w:val="22"/>
                <w:szCs w:val="22"/>
              </w:rPr>
              <w:t>Waimanalo</w:t>
            </w:r>
          </w:p>
        </w:tc>
        <w:tc>
          <w:tcPr>
            <w:tcW w:w="890" w:type="pct"/>
          </w:tcPr>
          <w:p w:rsidR="0015176D" w:rsidRPr="005457D3" w:rsidRDefault="008F5DE6" w:rsidP="0015176D">
            <w:pPr>
              <w:jc w:val="center"/>
            </w:pPr>
            <w:r>
              <w:t>0.8</w:t>
            </w:r>
          </w:p>
        </w:tc>
        <w:tc>
          <w:tcPr>
            <w:tcW w:w="946" w:type="pct"/>
          </w:tcPr>
          <w:p w:rsidR="0015176D" w:rsidRPr="005457D3" w:rsidRDefault="0015176D" w:rsidP="0015176D">
            <w:pPr>
              <w:jc w:val="center"/>
            </w:pPr>
            <w:r>
              <w:t>1</w:t>
            </w:r>
          </w:p>
        </w:tc>
        <w:tc>
          <w:tcPr>
            <w:tcW w:w="947" w:type="pct"/>
          </w:tcPr>
          <w:p w:rsidR="0015176D" w:rsidRPr="005457D3" w:rsidRDefault="0015176D" w:rsidP="0015176D">
            <w:pPr>
              <w:jc w:val="center"/>
            </w:pPr>
            <w:r>
              <w:rPr>
                <w:sz w:val="22"/>
                <w:szCs w:val="22"/>
              </w:rPr>
              <w:t>0</w:t>
            </w:r>
          </w:p>
        </w:tc>
        <w:tc>
          <w:tcPr>
            <w:tcW w:w="830" w:type="pct"/>
          </w:tcPr>
          <w:p w:rsidR="0015176D" w:rsidRPr="005457D3" w:rsidRDefault="0015176D" w:rsidP="0015176D">
            <w:pPr>
              <w:jc w:val="both"/>
            </w:pPr>
            <w:r>
              <w:t>2</w:t>
            </w:r>
          </w:p>
        </w:tc>
      </w:tr>
      <w:tr w:rsidR="0015176D" w:rsidRPr="005457D3" w:rsidTr="0015176D">
        <w:tc>
          <w:tcPr>
            <w:tcW w:w="1387" w:type="pct"/>
            <w:tcBorders>
              <w:left w:val="nil"/>
              <w:bottom w:val="nil"/>
            </w:tcBorders>
            <w:vAlign w:val="bottom"/>
          </w:tcPr>
          <w:p w:rsidR="0015176D" w:rsidRPr="005457D3" w:rsidRDefault="0015176D" w:rsidP="0015176D">
            <w:pPr>
              <w:jc w:val="right"/>
              <w:rPr>
                <w:b/>
              </w:rPr>
            </w:pPr>
            <w:r w:rsidRPr="005457D3">
              <w:rPr>
                <w:b/>
                <w:sz w:val="22"/>
                <w:szCs w:val="22"/>
              </w:rPr>
              <w:t>Total</w:t>
            </w:r>
          </w:p>
        </w:tc>
        <w:tc>
          <w:tcPr>
            <w:tcW w:w="890" w:type="pct"/>
          </w:tcPr>
          <w:p w:rsidR="0015176D" w:rsidRPr="005457D3" w:rsidRDefault="008F5DE6" w:rsidP="0015176D">
            <w:pPr>
              <w:jc w:val="center"/>
              <w:rPr>
                <w:b/>
              </w:rPr>
            </w:pPr>
            <w:r>
              <w:rPr>
                <w:b/>
                <w:sz w:val="22"/>
                <w:szCs w:val="22"/>
              </w:rPr>
              <w:t>55.9</w:t>
            </w:r>
          </w:p>
        </w:tc>
        <w:tc>
          <w:tcPr>
            <w:tcW w:w="946" w:type="pct"/>
          </w:tcPr>
          <w:p w:rsidR="0015176D" w:rsidRPr="005457D3" w:rsidRDefault="0015176D" w:rsidP="0015176D">
            <w:pPr>
              <w:jc w:val="center"/>
              <w:rPr>
                <w:b/>
              </w:rPr>
            </w:pPr>
            <w:r>
              <w:rPr>
                <w:b/>
                <w:sz w:val="22"/>
                <w:szCs w:val="22"/>
              </w:rPr>
              <w:t>13</w:t>
            </w:r>
          </w:p>
        </w:tc>
        <w:tc>
          <w:tcPr>
            <w:tcW w:w="947" w:type="pct"/>
          </w:tcPr>
          <w:p w:rsidR="0015176D" w:rsidRPr="005457D3" w:rsidRDefault="0015176D" w:rsidP="0015176D">
            <w:pPr>
              <w:jc w:val="center"/>
              <w:rPr>
                <w:b/>
              </w:rPr>
            </w:pPr>
            <w:r>
              <w:rPr>
                <w:b/>
                <w:sz w:val="22"/>
                <w:szCs w:val="22"/>
              </w:rPr>
              <w:t>0</w:t>
            </w:r>
          </w:p>
        </w:tc>
        <w:tc>
          <w:tcPr>
            <w:tcW w:w="830" w:type="pct"/>
          </w:tcPr>
          <w:p w:rsidR="0015176D" w:rsidRPr="005457D3" w:rsidRDefault="0015176D" w:rsidP="0015176D">
            <w:pPr>
              <w:jc w:val="both"/>
              <w:rPr>
                <w:b/>
              </w:rPr>
            </w:pPr>
            <w:r>
              <w:rPr>
                <w:b/>
                <w:sz w:val="22"/>
                <w:szCs w:val="22"/>
              </w:rPr>
              <w:t>32</w:t>
            </w:r>
          </w:p>
        </w:tc>
      </w:tr>
    </w:tbl>
    <w:p w:rsidR="006D3A59" w:rsidRDefault="006D3A59" w:rsidP="00FF729A">
      <w:pPr>
        <w:rPr>
          <w:sz w:val="22"/>
          <w:szCs w:val="22"/>
        </w:rPr>
      </w:pPr>
    </w:p>
    <w:p w:rsidR="006D3A59" w:rsidRPr="005457D3" w:rsidRDefault="006D3A59" w:rsidP="00FF729A">
      <w:pPr>
        <w:rPr>
          <w:sz w:val="22"/>
          <w:szCs w:val="22"/>
        </w:rPr>
      </w:pPr>
    </w:p>
    <w:p w:rsidR="006D3A59" w:rsidRPr="005457D3" w:rsidRDefault="006D3A59" w:rsidP="00FF729A">
      <w:pPr>
        <w:rPr>
          <w:b/>
          <w:smallCaps/>
          <w:sz w:val="22"/>
          <w:szCs w:val="22"/>
        </w:rPr>
      </w:pPr>
      <w:r w:rsidRPr="005457D3">
        <w:rPr>
          <w:b/>
          <w:smallCaps/>
          <w:sz w:val="22"/>
          <w:szCs w:val="22"/>
        </w:rPr>
        <w:t xml:space="preserve">Coqui </w:t>
      </w:r>
      <w:r w:rsidRPr="005457D3">
        <w:rPr>
          <w:smallCaps/>
          <w:sz w:val="22"/>
          <w:szCs w:val="22"/>
        </w:rPr>
        <w:t>(</w:t>
      </w:r>
      <w:r w:rsidRPr="005457D3">
        <w:rPr>
          <w:i/>
          <w:smallCaps/>
          <w:sz w:val="22"/>
          <w:szCs w:val="22"/>
        </w:rPr>
        <w:t>Eleutherodactylus coqui</w:t>
      </w:r>
      <w:r w:rsidRPr="005457D3">
        <w:rPr>
          <w:smallCaps/>
          <w:sz w:val="22"/>
          <w:szCs w:val="22"/>
        </w:rPr>
        <w:t xml:space="preserve">) </w:t>
      </w:r>
      <w:r w:rsidRPr="005457D3">
        <w:rPr>
          <w:b/>
          <w:smallCaps/>
          <w:sz w:val="22"/>
          <w:szCs w:val="22"/>
        </w:rPr>
        <w:t>Early Detection Surveys</w:t>
      </w:r>
    </w:p>
    <w:p w:rsidR="006D3A59" w:rsidRPr="005457D3" w:rsidRDefault="006D3A59" w:rsidP="00FF729A">
      <w:pPr>
        <w:rPr>
          <w:sz w:val="22"/>
          <w:szCs w:val="22"/>
        </w:rPr>
      </w:pPr>
      <w:r w:rsidRPr="005457D3">
        <w:rPr>
          <w:sz w:val="22"/>
          <w:szCs w:val="22"/>
        </w:rPr>
        <w:t>All work is conducted in collaboration with the Hawaii Department of Agriculture</w:t>
      </w:r>
      <w:r w:rsidRPr="005457D3">
        <w:rPr>
          <w:b/>
          <w:sz w:val="22"/>
          <w:szCs w:val="22"/>
        </w:rPr>
        <w:t>.</w:t>
      </w:r>
      <w:r w:rsidR="00381333">
        <w:rPr>
          <w:b/>
          <w:sz w:val="22"/>
          <w:szCs w:val="22"/>
        </w:rPr>
        <w:t xml:space="preserve"> No </w:t>
      </w:r>
      <w:r w:rsidR="00874911">
        <w:rPr>
          <w:b/>
          <w:sz w:val="22"/>
          <w:szCs w:val="22"/>
        </w:rPr>
        <w:t xml:space="preserve">coqui frog </w:t>
      </w:r>
      <w:r w:rsidR="00381333">
        <w:rPr>
          <w:b/>
          <w:sz w:val="22"/>
          <w:szCs w:val="22"/>
        </w:rPr>
        <w:t>surveys were conducted this month.</w:t>
      </w:r>
    </w:p>
    <w:p w:rsidR="006D3A59" w:rsidRDefault="006D3A59" w:rsidP="00FF729A">
      <w:pPr>
        <w:rPr>
          <w:sz w:val="22"/>
          <w:szCs w:val="22"/>
        </w:rPr>
      </w:pPr>
    </w:p>
    <w:p w:rsidR="006D3A59" w:rsidRPr="005457D3" w:rsidRDefault="006D3A59" w:rsidP="00FF729A">
      <w:pPr>
        <w:rPr>
          <w:sz w:val="22"/>
          <w:szCs w:val="22"/>
        </w:rPr>
      </w:pPr>
    </w:p>
    <w:p w:rsidR="006D3A59" w:rsidRPr="005457D3" w:rsidRDefault="006D3A59" w:rsidP="00FF729A">
      <w:pPr>
        <w:rPr>
          <w:sz w:val="22"/>
          <w:szCs w:val="22"/>
        </w:rPr>
      </w:pPr>
      <w:r w:rsidRPr="005457D3">
        <w:rPr>
          <w:b/>
          <w:smallCaps/>
          <w:sz w:val="22"/>
          <w:szCs w:val="22"/>
        </w:rPr>
        <w:t>Little fire ant</w:t>
      </w:r>
      <w:r w:rsidRPr="005457D3">
        <w:rPr>
          <w:smallCaps/>
          <w:sz w:val="22"/>
          <w:szCs w:val="22"/>
        </w:rPr>
        <w:t xml:space="preserve"> (</w:t>
      </w:r>
      <w:r w:rsidRPr="005457D3">
        <w:rPr>
          <w:i/>
          <w:smallCaps/>
          <w:sz w:val="22"/>
          <w:szCs w:val="22"/>
        </w:rPr>
        <w:t>Wasmannia auropunctata</w:t>
      </w:r>
      <w:r w:rsidRPr="005457D3">
        <w:rPr>
          <w:smallCaps/>
          <w:sz w:val="22"/>
          <w:szCs w:val="22"/>
        </w:rPr>
        <w:t xml:space="preserve">) </w:t>
      </w:r>
      <w:r w:rsidRPr="005457D3">
        <w:rPr>
          <w:b/>
          <w:smallCaps/>
          <w:sz w:val="22"/>
          <w:szCs w:val="22"/>
        </w:rPr>
        <w:t>Early Detection Surveys</w:t>
      </w:r>
    </w:p>
    <w:p w:rsidR="006D3A59" w:rsidRPr="005457D3" w:rsidRDefault="006D3A59" w:rsidP="007A5CF2">
      <w:pPr>
        <w:rPr>
          <w:sz w:val="22"/>
          <w:szCs w:val="22"/>
        </w:rPr>
      </w:pPr>
      <w:r w:rsidRPr="005457D3">
        <w:rPr>
          <w:sz w:val="22"/>
          <w:szCs w:val="22"/>
        </w:rPr>
        <w:t>All work is conducted in collaboration with the Hawaii Department of Agriculture.</w:t>
      </w:r>
    </w:p>
    <w:tbl>
      <w:tblPr>
        <w:tblW w:w="422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35"/>
        <w:gridCol w:w="1413"/>
        <w:gridCol w:w="1689"/>
        <w:gridCol w:w="1689"/>
      </w:tblGrid>
      <w:tr w:rsidR="006D3A59" w:rsidRPr="005457D3" w:rsidTr="005A3F54">
        <w:tc>
          <w:tcPr>
            <w:tcW w:w="1213" w:type="pct"/>
          </w:tcPr>
          <w:p w:rsidR="006D3A59" w:rsidRPr="005457D3" w:rsidRDefault="006D3A59" w:rsidP="002E6744">
            <w:pPr>
              <w:rPr>
                <w:b/>
              </w:rPr>
            </w:pPr>
            <w:r w:rsidRPr="005457D3">
              <w:rPr>
                <w:b/>
                <w:sz w:val="22"/>
                <w:szCs w:val="22"/>
              </w:rPr>
              <w:t>Watersheds</w:t>
            </w:r>
          </w:p>
        </w:tc>
        <w:tc>
          <w:tcPr>
            <w:tcW w:w="825" w:type="pct"/>
          </w:tcPr>
          <w:p w:rsidR="006D3A59" w:rsidRPr="005457D3" w:rsidRDefault="006D3A59" w:rsidP="002E6744">
            <w:pPr>
              <w:rPr>
                <w:b/>
              </w:rPr>
            </w:pPr>
            <w:r w:rsidRPr="005457D3">
              <w:rPr>
                <w:b/>
                <w:sz w:val="22"/>
                <w:szCs w:val="22"/>
              </w:rPr>
              <w:t>Acres Surveyed</w:t>
            </w:r>
          </w:p>
        </w:tc>
        <w:tc>
          <w:tcPr>
            <w:tcW w:w="873" w:type="pct"/>
          </w:tcPr>
          <w:p w:rsidR="006D3A59" w:rsidRPr="005457D3" w:rsidRDefault="006D3A59" w:rsidP="002E6744">
            <w:pPr>
              <w:rPr>
                <w:b/>
              </w:rPr>
            </w:pPr>
            <w:r w:rsidRPr="005457D3">
              <w:rPr>
                <w:b/>
                <w:sz w:val="22"/>
                <w:szCs w:val="22"/>
              </w:rPr>
              <w:t># of surveys</w:t>
            </w:r>
          </w:p>
        </w:tc>
        <w:tc>
          <w:tcPr>
            <w:tcW w:w="1044" w:type="pct"/>
          </w:tcPr>
          <w:p w:rsidR="006D3A59" w:rsidRPr="005457D3" w:rsidRDefault="006D3A59" w:rsidP="002E6744">
            <w:pPr>
              <w:rPr>
                <w:b/>
              </w:rPr>
            </w:pPr>
            <w:r w:rsidRPr="005457D3">
              <w:rPr>
                <w:b/>
                <w:sz w:val="22"/>
                <w:szCs w:val="22"/>
              </w:rPr>
              <w:t>LFA detected (y/n)</w:t>
            </w:r>
          </w:p>
        </w:tc>
        <w:tc>
          <w:tcPr>
            <w:tcW w:w="1044" w:type="pct"/>
          </w:tcPr>
          <w:p w:rsidR="006D3A59" w:rsidRPr="005457D3" w:rsidRDefault="006D3A59" w:rsidP="002E6744">
            <w:pPr>
              <w:rPr>
                <w:b/>
              </w:rPr>
            </w:pPr>
            <w:r w:rsidRPr="005457D3">
              <w:rPr>
                <w:b/>
                <w:sz w:val="22"/>
                <w:szCs w:val="22"/>
              </w:rPr>
              <w:t>Work Hours</w:t>
            </w:r>
          </w:p>
        </w:tc>
      </w:tr>
      <w:tr w:rsidR="005A3F54" w:rsidRPr="005457D3" w:rsidTr="005A3F54">
        <w:tc>
          <w:tcPr>
            <w:tcW w:w="1213" w:type="pct"/>
          </w:tcPr>
          <w:p w:rsidR="005A3F54" w:rsidRPr="005457D3" w:rsidRDefault="005A3F54" w:rsidP="005A3F54">
            <w:r>
              <w:rPr>
                <w:sz w:val="22"/>
                <w:szCs w:val="22"/>
              </w:rPr>
              <w:t>Ala Wai</w:t>
            </w:r>
          </w:p>
        </w:tc>
        <w:tc>
          <w:tcPr>
            <w:tcW w:w="825" w:type="pct"/>
          </w:tcPr>
          <w:p w:rsidR="005A3F54" w:rsidRPr="005457D3" w:rsidRDefault="005A3F54" w:rsidP="005B0A77">
            <w:pPr>
              <w:jc w:val="center"/>
            </w:pPr>
            <w:r>
              <w:t>0.</w:t>
            </w:r>
            <w:r w:rsidR="005B0A77">
              <w:t>2</w:t>
            </w:r>
          </w:p>
        </w:tc>
        <w:tc>
          <w:tcPr>
            <w:tcW w:w="873" w:type="pct"/>
          </w:tcPr>
          <w:p w:rsidR="005A3F54" w:rsidRPr="005457D3" w:rsidRDefault="005A3F54" w:rsidP="005A3F54">
            <w:pPr>
              <w:jc w:val="center"/>
            </w:pPr>
            <w:r>
              <w:t>1</w:t>
            </w:r>
          </w:p>
        </w:tc>
        <w:tc>
          <w:tcPr>
            <w:tcW w:w="1044" w:type="pct"/>
          </w:tcPr>
          <w:p w:rsidR="005A3F54" w:rsidRPr="005457D3" w:rsidRDefault="005A3F54" w:rsidP="005A3F54">
            <w:pPr>
              <w:jc w:val="center"/>
            </w:pPr>
            <w:r w:rsidRPr="00412698">
              <w:rPr>
                <w:sz w:val="22"/>
                <w:szCs w:val="22"/>
              </w:rPr>
              <w:t>N</w:t>
            </w:r>
          </w:p>
        </w:tc>
        <w:tc>
          <w:tcPr>
            <w:tcW w:w="1044" w:type="pct"/>
          </w:tcPr>
          <w:p w:rsidR="005A3F54" w:rsidRPr="005457D3" w:rsidRDefault="005C7D56" w:rsidP="005B0A77">
            <w:pPr>
              <w:jc w:val="both"/>
            </w:pPr>
            <w:r>
              <w:t>2.</w:t>
            </w:r>
            <w:r w:rsidR="005B0A77">
              <w:t>2</w:t>
            </w:r>
          </w:p>
        </w:tc>
      </w:tr>
      <w:tr w:rsidR="005A3F54" w:rsidRPr="005457D3" w:rsidTr="005A3F54">
        <w:tc>
          <w:tcPr>
            <w:tcW w:w="1213" w:type="pct"/>
          </w:tcPr>
          <w:p w:rsidR="005A3F54" w:rsidRPr="005457D3" w:rsidRDefault="005A3F54" w:rsidP="005A3F54">
            <w:r>
              <w:rPr>
                <w:sz w:val="22"/>
                <w:szCs w:val="22"/>
              </w:rPr>
              <w:t>Halawa</w:t>
            </w:r>
          </w:p>
        </w:tc>
        <w:tc>
          <w:tcPr>
            <w:tcW w:w="825" w:type="pct"/>
          </w:tcPr>
          <w:p w:rsidR="005A3F54" w:rsidRPr="005457D3" w:rsidRDefault="005A3F54" w:rsidP="005A3F54">
            <w:pPr>
              <w:jc w:val="center"/>
            </w:pPr>
            <w:r>
              <w:t>0</w:t>
            </w:r>
            <w:r w:rsidR="005B0A77">
              <w:t>.0</w:t>
            </w:r>
          </w:p>
        </w:tc>
        <w:tc>
          <w:tcPr>
            <w:tcW w:w="873" w:type="pct"/>
          </w:tcPr>
          <w:p w:rsidR="005A3F54" w:rsidRPr="005457D3" w:rsidRDefault="005A3F54" w:rsidP="005A3F54">
            <w:pPr>
              <w:jc w:val="center"/>
            </w:pPr>
            <w:r>
              <w:t>1</w:t>
            </w:r>
          </w:p>
        </w:tc>
        <w:tc>
          <w:tcPr>
            <w:tcW w:w="1044" w:type="pct"/>
          </w:tcPr>
          <w:p w:rsidR="005A3F54" w:rsidRPr="005457D3" w:rsidRDefault="005A3F54" w:rsidP="005A3F54">
            <w:pPr>
              <w:jc w:val="center"/>
            </w:pPr>
            <w:r w:rsidRPr="00412698">
              <w:rPr>
                <w:sz w:val="22"/>
                <w:szCs w:val="22"/>
              </w:rPr>
              <w:t>N</w:t>
            </w:r>
          </w:p>
        </w:tc>
        <w:tc>
          <w:tcPr>
            <w:tcW w:w="1044" w:type="pct"/>
          </w:tcPr>
          <w:p w:rsidR="005A3F54" w:rsidRPr="005457D3" w:rsidRDefault="005B0A77" w:rsidP="005B0A77">
            <w:pPr>
              <w:jc w:val="both"/>
            </w:pPr>
            <w:r>
              <w:t>0</w:t>
            </w:r>
            <w:r w:rsidR="005C7D56">
              <w:t>.</w:t>
            </w:r>
            <w:r>
              <w:t>6</w:t>
            </w:r>
          </w:p>
        </w:tc>
      </w:tr>
      <w:tr w:rsidR="005A3F54" w:rsidRPr="005457D3" w:rsidTr="005A3F54">
        <w:tc>
          <w:tcPr>
            <w:tcW w:w="1213" w:type="pct"/>
          </w:tcPr>
          <w:p w:rsidR="005A3F54" w:rsidRPr="005457D3" w:rsidRDefault="005A3F54" w:rsidP="005A3F54">
            <w:r>
              <w:rPr>
                <w:sz w:val="22"/>
                <w:szCs w:val="22"/>
              </w:rPr>
              <w:t>Kaloi</w:t>
            </w:r>
          </w:p>
        </w:tc>
        <w:tc>
          <w:tcPr>
            <w:tcW w:w="825" w:type="pct"/>
          </w:tcPr>
          <w:p w:rsidR="005A3F54" w:rsidRPr="005457D3" w:rsidRDefault="005A3F54" w:rsidP="005B0A77">
            <w:pPr>
              <w:jc w:val="center"/>
            </w:pPr>
            <w:r>
              <w:t>0.</w:t>
            </w:r>
            <w:r w:rsidR="005B0A77">
              <w:t>7</w:t>
            </w:r>
          </w:p>
        </w:tc>
        <w:tc>
          <w:tcPr>
            <w:tcW w:w="873" w:type="pct"/>
          </w:tcPr>
          <w:p w:rsidR="005A3F54" w:rsidRPr="005457D3" w:rsidRDefault="005A3F54" w:rsidP="005A3F54">
            <w:pPr>
              <w:jc w:val="center"/>
            </w:pPr>
            <w:r>
              <w:t>3</w:t>
            </w:r>
          </w:p>
        </w:tc>
        <w:tc>
          <w:tcPr>
            <w:tcW w:w="1044" w:type="pct"/>
          </w:tcPr>
          <w:p w:rsidR="005A3F54" w:rsidRPr="005457D3" w:rsidRDefault="005A3F54" w:rsidP="005A3F54">
            <w:pPr>
              <w:jc w:val="center"/>
            </w:pPr>
            <w:r>
              <w:rPr>
                <w:sz w:val="22"/>
                <w:szCs w:val="22"/>
              </w:rPr>
              <w:t>N</w:t>
            </w:r>
          </w:p>
        </w:tc>
        <w:tc>
          <w:tcPr>
            <w:tcW w:w="1044" w:type="pct"/>
          </w:tcPr>
          <w:p w:rsidR="005A3F54" w:rsidRPr="005457D3" w:rsidRDefault="005C7D56" w:rsidP="005B0A77">
            <w:pPr>
              <w:jc w:val="both"/>
            </w:pPr>
            <w:r>
              <w:t>5.</w:t>
            </w:r>
            <w:r w:rsidR="005B0A77">
              <w:t>9</w:t>
            </w:r>
          </w:p>
        </w:tc>
      </w:tr>
      <w:tr w:rsidR="005A3F54" w:rsidRPr="005457D3" w:rsidTr="005A3F54">
        <w:tc>
          <w:tcPr>
            <w:tcW w:w="1213" w:type="pct"/>
          </w:tcPr>
          <w:p w:rsidR="005A3F54" w:rsidRPr="005457D3" w:rsidRDefault="005A3F54" w:rsidP="005A3F54">
            <w:r>
              <w:rPr>
                <w:sz w:val="22"/>
                <w:szCs w:val="22"/>
              </w:rPr>
              <w:t>Kaneohe</w:t>
            </w:r>
          </w:p>
        </w:tc>
        <w:tc>
          <w:tcPr>
            <w:tcW w:w="825" w:type="pct"/>
          </w:tcPr>
          <w:p w:rsidR="005A3F54" w:rsidRPr="005457D3" w:rsidRDefault="005A3F54" w:rsidP="005B0A77">
            <w:pPr>
              <w:jc w:val="center"/>
            </w:pPr>
            <w:r>
              <w:rPr>
                <w:sz w:val="22"/>
                <w:szCs w:val="22"/>
              </w:rPr>
              <w:t>0.</w:t>
            </w:r>
            <w:r w:rsidR="005B0A77">
              <w:rPr>
                <w:sz w:val="22"/>
                <w:szCs w:val="22"/>
              </w:rPr>
              <w:t>5</w:t>
            </w:r>
          </w:p>
        </w:tc>
        <w:tc>
          <w:tcPr>
            <w:tcW w:w="873" w:type="pct"/>
          </w:tcPr>
          <w:p w:rsidR="005A3F54" w:rsidRPr="005457D3" w:rsidRDefault="005A3F54" w:rsidP="005A3F54">
            <w:pPr>
              <w:jc w:val="center"/>
            </w:pPr>
            <w:r>
              <w:rPr>
                <w:sz w:val="22"/>
                <w:szCs w:val="22"/>
              </w:rPr>
              <w:t>1</w:t>
            </w:r>
          </w:p>
        </w:tc>
        <w:tc>
          <w:tcPr>
            <w:tcW w:w="1044" w:type="pct"/>
          </w:tcPr>
          <w:p w:rsidR="005A3F54" w:rsidRPr="005457D3" w:rsidRDefault="005A3F54" w:rsidP="005A3F54">
            <w:pPr>
              <w:jc w:val="center"/>
            </w:pPr>
            <w:r>
              <w:rPr>
                <w:sz w:val="22"/>
                <w:szCs w:val="22"/>
              </w:rPr>
              <w:t>N</w:t>
            </w:r>
          </w:p>
        </w:tc>
        <w:tc>
          <w:tcPr>
            <w:tcW w:w="1044" w:type="pct"/>
          </w:tcPr>
          <w:p w:rsidR="005A3F54" w:rsidRPr="005457D3" w:rsidRDefault="005C7D56" w:rsidP="005B0A77">
            <w:pPr>
              <w:jc w:val="both"/>
            </w:pPr>
            <w:r>
              <w:rPr>
                <w:sz w:val="22"/>
                <w:szCs w:val="22"/>
              </w:rPr>
              <w:t>2.</w:t>
            </w:r>
            <w:r w:rsidR="005B0A77">
              <w:rPr>
                <w:sz w:val="22"/>
                <w:szCs w:val="22"/>
              </w:rPr>
              <w:t>6</w:t>
            </w:r>
          </w:p>
        </w:tc>
      </w:tr>
      <w:tr w:rsidR="005A3F54" w:rsidRPr="005457D3" w:rsidTr="005A3F54">
        <w:tc>
          <w:tcPr>
            <w:tcW w:w="1213" w:type="pct"/>
          </w:tcPr>
          <w:p w:rsidR="005A3F54" w:rsidRPr="005457D3" w:rsidRDefault="005A3F54" w:rsidP="005A3F54">
            <w:r>
              <w:rPr>
                <w:sz w:val="22"/>
                <w:szCs w:val="22"/>
              </w:rPr>
              <w:t>Manuwai</w:t>
            </w:r>
          </w:p>
        </w:tc>
        <w:tc>
          <w:tcPr>
            <w:tcW w:w="825" w:type="pct"/>
          </w:tcPr>
          <w:p w:rsidR="005A3F54" w:rsidRPr="005457D3" w:rsidRDefault="005A3F54" w:rsidP="005B0A77">
            <w:pPr>
              <w:jc w:val="center"/>
            </w:pPr>
            <w:r>
              <w:rPr>
                <w:sz w:val="22"/>
                <w:szCs w:val="22"/>
              </w:rPr>
              <w:t>4.</w:t>
            </w:r>
            <w:r w:rsidR="005B0A77">
              <w:rPr>
                <w:sz w:val="22"/>
                <w:szCs w:val="22"/>
              </w:rPr>
              <w:t>6</w:t>
            </w:r>
          </w:p>
        </w:tc>
        <w:tc>
          <w:tcPr>
            <w:tcW w:w="873" w:type="pct"/>
          </w:tcPr>
          <w:p w:rsidR="005A3F54" w:rsidRPr="005457D3" w:rsidRDefault="005A3F54" w:rsidP="005A3F54">
            <w:pPr>
              <w:jc w:val="center"/>
            </w:pPr>
            <w:r>
              <w:rPr>
                <w:sz w:val="22"/>
                <w:szCs w:val="22"/>
              </w:rPr>
              <w:t>3</w:t>
            </w:r>
          </w:p>
        </w:tc>
        <w:tc>
          <w:tcPr>
            <w:tcW w:w="1044" w:type="pct"/>
          </w:tcPr>
          <w:p w:rsidR="005A3F54" w:rsidRPr="005457D3" w:rsidRDefault="005A3F54" w:rsidP="005A3F54">
            <w:pPr>
              <w:jc w:val="center"/>
            </w:pPr>
            <w:r>
              <w:rPr>
                <w:sz w:val="22"/>
                <w:szCs w:val="22"/>
              </w:rPr>
              <w:t>N</w:t>
            </w:r>
          </w:p>
        </w:tc>
        <w:tc>
          <w:tcPr>
            <w:tcW w:w="1044" w:type="pct"/>
          </w:tcPr>
          <w:p w:rsidR="005A3F54" w:rsidRPr="005457D3" w:rsidRDefault="005C7D56" w:rsidP="005A3F54">
            <w:pPr>
              <w:jc w:val="both"/>
            </w:pPr>
            <w:r>
              <w:rPr>
                <w:sz w:val="22"/>
                <w:szCs w:val="22"/>
              </w:rPr>
              <w:t>11</w:t>
            </w:r>
            <w:r w:rsidR="005B0A77">
              <w:rPr>
                <w:sz w:val="22"/>
                <w:szCs w:val="22"/>
              </w:rPr>
              <w:t>.0</w:t>
            </w:r>
          </w:p>
        </w:tc>
      </w:tr>
      <w:tr w:rsidR="005A3F54" w:rsidRPr="005457D3" w:rsidTr="005A3F54">
        <w:tc>
          <w:tcPr>
            <w:tcW w:w="1213" w:type="pct"/>
          </w:tcPr>
          <w:p w:rsidR="005A3F54" w:rsidRPr="005457D3" w:rsidRDefault="005A3F54" w:rsidP="005A3F54">
            <w:r>
              <w:rPr>
                <w:sz w:val="22"/>
                <w:szCs w:val="22"/>
              </w:rPr>
              <w:t>Nuuanu</w:t>
            </w:r>
          </w:p>
        </w:tc>
        <w:tc>
          <w:tcPr>
            <w:tcW w:w="825" w:type="pct"/>
          </w:tcPr>
          <w:p w:rsidR="005A3F54" w:rsidRPr="005457D3" w:rsidRDefault="005A3F54" w:rsidP="005A3F54">
            <w:pPr>
              <w:jc w:val="center"/>
            </w:pPr>
            <w:r>
              <w:rPr>
                <w:sz w:val="22"/>
                <w:szCs w:val="22"/>
              </w:rPr>
              <w:t>0</w:t>
            </w:r>
            <w:r w:rsidR="005B0A77">
              <w:rPr>
                <w:sz w:val="22"/>
                <w:szCs w:val="22"/>
              </w:rPr>
              <w:t>.0</w:t>
            </w:r>
          </w:p>
        </w:tc>
        <w:tc>
          <w:tcPr>
            <w:tcW w:w="873" w:type="pct"/>
          </w:tcPr>
          <w:p w:rsidR="005A3F54" w:rsidRPr="005457D3" w:rsidRDefault="005A3F54" w:rsidP="005A3F54">
            <w:pPr>
              <w:jc w:val="center"/>
            </w:pPr>
            <w:r>
              <w:rPr>
                <w:sz w:val="22"/>
                <w:szCs w:val="22"/>
              </w:rPr>
              <w:t>1</w:t>
            </w:r>
          </w:p>
        </w:tc>
        <w:tc>
          <w:tcPr>
            <w:tcW w:w="1044" w:type="pct"/>
          </w:tcPr>
          <w:p w:rsidR="005A3F54" w:rsidRPr="005457D3" w:rsidRDefault="005A3F54" w:rsidP="005A3F54">
            <w:pPr>
              <w:jc w:val="center"/>
            </w:pPr>
            <w:r>
              <w:rPr>
                <w:sz w:val="22"/>
                <w:szCs w:val="22"/>
              </w:rPr>
              <w:t>N</w:t>
            </w:r>
          </w:p>
        </w:tc>
        <w:tc>
          <w:tcPr>
            <w:tcW w:w="1044" w:type="pct"/>
          </w:tcPr>
          <w:p w:rsidR="005A3F54" w:rsidRPr="005457D3" w:rsidRDefault="005B0A77" w:rsidP="005B0A77">
            <w:pPr>
              <w:jc w:val="both"/>
            </w:pPr>
            <w:r>
              <w:rPr>
                <w:sz w:val="22"/>
                <w:szCs w:val="22"/>
              </w:rPr>
              <w:t>0</w:t>
            </w:r>
            <w:r w:rsidR="005C7D56">
              <w:rPr>
                <w:sz w:val="22"/>
                <w:szCs w:val="22"/>
              </w:rPr>
              <w:t>.</w:t>
            </w:r>
            <w:r>
              <w:rPr>
                <w:sz w:val="22"/>
                <w:szCs w:val="22"/>
              </w:rPr>
              <w:t>4</w:t>
            </w:r>
          </w:p>
        </w:tc>
      </w:tr>
      <w:tr w:rsidR="005A3F54" w:rsidRPr="005457D3" w:rsidTr="005A3F54">
        <w:tc>
          <w:tcPr>
            <w:tcW w:w="1213" w:type="pct"/>
          </w:tcPr>
          <w:p w:rsidR="005A3F54" w:rsidRPr="005457D3" w:rsidRDefault="005A3F54" w:rsidP="005A3F54">
            <w:r>
              <w:rPr>
                <w:sz w:val="22"/>
                <w:szCs w:val="22"/>
              </w:rPr>
              <w:t>Waiawa</w:t>
            </w:r>
          </w:p>
        </w:tc>
        <w:tc>
          <w:tcPr>
            <w:tcW w:w="825" w:type="pct"/>
          </w:tcPr>
          <w:p w:rsidR="005A3F54" w:rsidRPr="005457D3" w:rsidRDefault="005A3F54" w:rsidP="005B0A77">
            <w:pPr>
              <w:jc w:val="center"/>
            </w:pPr>
            <w:r>
              <w:rPr>
                <w:sz w:val="22"/>
                <w:szCs w:val="22"/>
              </w:rPr>
              <w:t>0.</w:t>
            </w:r>
            <w:r w:rsidR="005B0A77">
              <w:rPr>
                <w:sz w:val="22"/>
                <w:szCs w:val="22"/>
              </w:rPr>
              <w:t>2</w:t>
            </w:r>
          </w:p>
        </w:tc>
        <w:tc>
          <w:tcPr>
            <w:tcW w:w="873" w:type="pct"/>
          </w:tcPr>
          <w:p w:rsidR="005A3F54" w:rsidRPr="005457D3" w:rsidRDefault="005A3F54" w:rsidP="005A3F54">
            <w:pPr>
              <w:jc w:val="center"/>
            </w:pPr>
            <w:r>
              <w:rPr>
                <w:sz w:val="22"/>
                <w:szCs w:val="22"/>
              </w:rPr>
              <w:t>1</w:t>
            </w:r>
          </w:p>
        </w:tc>
        <w:tc>
          <w:tcPr>
            <w:tcW w:w="1044" w:type="pct"/>
          </w:tcPr>
          <w:p w:rsidR="005A3F54" w:rsidRPr="005457D3" w:rsidRDefault="005A3F54" w:rsidP="005A3F54">
            <w:pPr>
              <w:jc w:val="center"/>
            </w:pPr>
            <w:r>
              <w:rPr>
                <w:sz w:val="22"/>
                <w:szCs w:val="22"/>
              </w:rPr>
              <w:t>N</w:t>
            </w:r>
          </w:p>
        </w:tc>
        <w:tc>
          <w:tcPr>
            <w:tcW w:w="1044" w:type="pct"/>
          </w:tcPr>
          <w:p w:rsidR="005A3F54" w:rsidRPr="005457D3" w:rsidRDefault="005C7D56" w:rsidP="005A3F54">
            <w:pPr>
              <w:jc w:val="both"/>
            </w:pPr>
            <w:r>
              <w:rPr>
                <w:sz w:val="22"/>
                <w:szCs w:val="22"/>
              </w:rPr>
              <w:t>3</w:t>
            </w:r>
            <w:r w:rsidR="005B0A77">
              <w:rPr>
                <w:sz w:val="22"/>
                <w:szCs w:val="22"/>
              </w:rPr>
              <w:t>.0</w:t>
            </w:r>
          </w:p>
        </w:tc>
      </w:tr>
      <w:tr w:rsidR="005A3F54" w:rsidRPr="005457D3" w:rsidTr="005A3F54">
        <w:tc>
          <w:tcPr>
            <w:tcW w:w="1213" w:type="pct"/>
          </w:tcPr>
          <w:p w:rsidR="005A3F54" w:rsidRPr="005457D3" w:rsidRDefault="005A3F54" w:rsidP="005A3F54">
            <w:r>
              <w:rPr>
                <w:sz w:val="22"/>
                <w:szCs w:val="22"/>
              </w:rPr>
              <w:t>Waikele</w:t>
            </w:r>
          </w:p>
        </w:tc>
        <w:tc>
          <w:tcPr>
            <w:tcW w:w="825" w:type="pct"/>
          </w:tcPr>
          <w:p w:rsidR="005A3F54" w:rsidRPr="005457D3" w:rsidRDefault="005A3F54" w:rsidP="005B0A77">
            <w:pPr>
              <w:jc w:val="center"/>
            </w:pPr>
            <w:r>
              <w:rPr>
                <w:sz w:val="22"/>
                <w:szCs w:val="22"/>
              </w:rPr>
              <w:t>0.</w:t>
            </w:r>
            <w:r w:rsidR="005B0A77">
              <w:rPr>
                <w:sz w:val="22"/>
                <w:szCs w:val="22"/>
              </w:rPr>
              <w:t>1</w:t>
            </w:r>
          </w:p>
        </w:tc>
        <w:tc>
          <w:tcPr>
            <w:tcW w:w="873" w:type="pct"/>
          </w:tcPr>
          <w:p w:rsidR="005A3F54" w:rsidRPr="005457D3" w:rsidRDefault="005A3F54" w:rsidP="005A3F54">
            <w:pPr>
              <w:jc w:val="center"/>
            </w:pPr>
            <w:r>
              <w:rPr>
                <w:sz w:val="22"/>
                <w:szCs w:val="22"/>
              </w:rPr>
              <w:t>2</w:t>
            </w:r>
          </w:p>
        </w:tc>
        <w:tc>
          <w:tcPr>
            <w:tcW w:w="1044" w:type="pct"/>
          </w:tcPr>
          <w:p w:rsidR="005A3F54" w:rsidRPr="005457D3" w:rsidRDefault="005A3F54" w:rsidP="005A3F54">
            <w:pPr>
              <w:jc w:val="center"/>
            </w:pPr>
            <w:r>
              <w:rPr>
                <w:sz w:val="22"/>
                <w:szCs w:val="22"/>
              </w:rPr>
              <w:t>N</w:t>
            </w:r>
          </w:p>
        </w:tc>
        <w:tc>
          <w:tcPr>
            <w:tcW w:w="1044" w:type="pct"/>
          </w:tcPr>
          <w:p w:rsidR="005A3F54" w:rsidRPr="005457D3" w:rsidRDefault="005A3F54" w:rsidP="005A3F54">
            <w:pPr>
              <w:jc w:val="both"/>
            </w:pPr>
            <w:r>
              <w:rPr>
                <w:sz w:val="22"/>
                <w:szCs w:val="22"/>
              </w:rPr>
              <w:t>6</w:t>
            </w:r>
            <w:r w:rsidR="005B0A77">
              <w:rPr>
                <w:sz w:val="22"/>
                <w:szCs w:val="22"/>
              </w:rPr>
              <w:t>.0</w:t>
            </w:r>
          </w:p>
        </w:tc>
      </w:tr>
      <w:tr w:rsidR="005A3F54" w:rsidRPr="005457D3" w:rsidTr="005A3F54">
        <w:tc>
          <w:tcPr>
            <w:tcW w:w="1213" w:type="pct"/>
            <w:tcBorders>
              <w:left w:val="nil"/>
              <w:bottom w:val="nil"/>
            </w:tcBorders>
          </w:tcPr>
          <w:p w:rsidR="005A3F54" w:rsidRPr="005457D3" w:rsidRDefault="005A3F54" w:rsidP="005A3F54">
            <w:pPr>
              <w:jc w:val="right"/>
              <w:rPr>
                <w:b/>
              </w:rPr>
            </w:pPr>
            <w:r w:rsidRPr="005457D3">
              <w:rPr>
                <w:b/>
                <w:sz w:val="22"/>
                <w:szCs w:val="22"/>
              </w:rPr>
              <w:t>Total</w:t>
            </w:r>
          </w:p>
        </w:tc>
        <w:tc>
          <w:tcPr>
            <w:tcW w:w="825" w:type="pct"/>
          </w:tcPr>
          <w:p w:rsidR="005A3F54" w:rsidRPr="005457D3" w:rsidRDefault="005A3F54" w:rsidP="005B0A77">
            <w:pPr>
              <w:jc w:val="center"/>
              <w:rPr>
                <w:b/>
              </w:rPr>
            </w:pPr>
            <w:r>
              <w:rPr>
                <w:b/>
                <w:sz w:val="22"/>
                <w:szCs w:val="22"/>
              </w:rPr>
              <w:t>6.</w:t>
            </w:r>
            <w:r w:rsidR="005B0A77">
              <w:rPr>
                <w:b/>
                <w:sz w:val="22"/>
                <w:szCs w:val="22"/>
              </w:rPr>
              <w:t>3</w:t>
            </w:r>
          </w:p>
        </w:tc>
        <w:tc>
          <w:tcPr>
            <w:tcW w:w="873" w:type="pct"/>
          </w:tcPr>
          <w:p w:rsidR="005A3F54" w:rsidRPr="005457D3" w:rsidRDefault="005A3F54" w:rsidP="005A3F54">
            <w:pPr>
              <w:jc w:val="center"/>
              <w:rPr>
                <w:b/>
              </w:rPr>
            </w:pPr>
            <w:r>
              <w:rPr>
                <w:b/>
                <w:sz w:val="22"/>
                <w:szCs w:val="22"/>
              </w:rPr>
              <w:t>13</w:t>
            </w:r>
          </w:p>
        </w:tc>
        <w:tc>
          <w:tcPr>
            <w:tcW w:w="1044" w:type="pct"/>
            <w:tcBorders>
              <w:bottom w:val="nil"/>
            </w:tcBorders>
          </w:tcPr>
          <w:p w:rsidR="005A3F54" w:rsidRPr="005457D3" w:rsidRDefault="005A3F54" w:rsidP="005A3F54">
            <w:pPr>
              <w:jc w:val="center"/>
              <w:rPr>
                <w:b/>
              </w:rPr>
            </w:pPr>
          </w:p>
        </w:tc>
        <w:tc>
          <w:tcPr>
            <w:tcW w:w="1044" w:type="pct"/>
          </w:tcPr>
          <w:p w:rsidR="005A3F54" w:rsidRPr="005457D3" w:rsidRDefault="005B0A77" w:rsidP="005A3F54">
            <w:pPr>
              <w:jc w:val="both"/>
              <w:rPr>
                <w:b/>
              </w:rPr>
            </w:pPr>
            <w:r>
              <w:rPr>
                <w:b/>
                <w:sz w:val="22"/>
                <w:szCs w:val="22"/>
              </w:rPr>
              <w:t>31.7</w:t>
            </w:r>
          </w:p>
        </w:tc>
      </w:tr>
    </w:tbl>
    <w:p w:rsidR="006D3A59" w:rsidRDefault="006D3A59" w:rsidP="00FF729A">
      <w:pPr>
        <w:rPr>
          <w:sz w:val="22"/>
          <w:szCs w:val="22"/>
        </w:rPr>
      </w:pPr>
    </w:p>
    <w:p w:rsidR="000A241C" w:rsidRDefault="000A241C" w:rsidP="00FF729A">
      <w:pPr>
        <w:rPr>
          <w:sz w:val="22"/>
          <w:szCs w:val="22"/>
        </w:rPr>
      </w:pPr>
    </w:p>
    <w:p w:rsidR="000A241C" w:rsidRDefault="000A241C" w:rsidP="00FF729A">
      <w:pPr>
        <w:rPr>
          <w:sz w:val="22"/>
          <w:szCs w:val="22"/>
        </w:rPr>
      </w:pPr>
    </w:p>
    <w:p w:rsidR="000A241C" w:rsidRPr="005457D3" w:rsidRDefault="000A241C" w:rsidP="00FF729A">
      <w:pPr>
        <w:rPr>
          <w:sz w:val="22"/>
          <w:szCs w:val="22"/>
        </w:rPr>
      </w:pPr>
    </w:p>
    <w:p w:rsidR="006D3A59" w:rsidRPr="005457D3" w:rsidRDefault="006D3A59" w:rsidP="00FF729A">
      <w:pPr>
        <w:rPr>
          <w:b/>
          <w:smallCaps/>
          <w:sz w:val="22"/>
          <w:szCs w:val="22"/>
        </w:rPr>
      </w:pPr>
      <w:r w:rsidRPr="005457D3">
        <w:rPr>
          <w:b/>
          <w:smallCaps/>
          <w:sz w:val="22"/>
          <w:szCs w:val="22"/>
        </w:rPr>
        <w:t>Naio thrips</w:t>
      </w:r>
      <w:r w:rsidRPr="005457D3">
        <w:rPr>
          <w:smallCaps/>
          <w:sz w:val="22"/>
          <w:szCs w:val="22"/>
        </w:rPr>
        <w:t xml:space="preserve"> (</w:t>
      </w:r>
      <w:r w:rsidRPr="005457D3">
        <w:rPr>
          <w:i/>
          <w:smallCaps/>
          <w:sz w:val="22"/>
          <w:szCs w:val="22"/>
        </w:rPr>
        <w:t>Klambothrips myopori</w:t>
      </w:r>
      <w:r w:rsidRPr="005457D3">
        <w:rPr>
          <w:smallCaps/>
          <w:sz w:val="22"/>
          <w:szCs w:val="22"/>
        </w:rPr>
        <w:t xml:space="preserve">) </w:t>
      </w:r>
      <w:r w:rsidRPr="005457D3">
        <w:rPr>
          <w:b/>
          <w:smallCaps/>
          <w:sz w:val="22"/>
          <w:szCs w:val="22"/>
        </w:rPr>
        <w:t>Early Detection Surveys</w:t>
      </w:r>
    </w:p>
    <w:tbl>
      <w:tblPr>
        <w:tblW w:w="4224"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569"/>
        <w:gridCol w:w="1660"/>
        <w:gridCol w:w="1660"/>
        <w:gridCol w:w="1471"/>
      </w:tblGrid>
      <w:tr w:rsidR="006D3A59" w:rsidRPr="005457D3" w:rsidTr="005B0A77">
        <w:tc>
          <w:tcPr>
            <w:tcW w:w="1069" w:type="pct"/>
          </w:tcPr>
          <w:p w:rsidR="006D3A59" w:rsidRPr="005457D3" w:rsidRDefault="006D3A59" w:rsidP="002E6744">
            <w:pPr>
              <w:rPr>
                <w:b/>
              </w:rPr>
            </w:pPr>
            <w:r w:rsidRPr="005457D3">
              <w:rPr>
                <w:b/>
                <w:sz w:val="22"/>
                <w:szCs w:val="22"/>
              </w:rPr>
              <w:t>Watersheds</w:t>
            </w:r>
          </w:p>
        </w:tc>
        <w:tc>
          <w:tcPr>
            <w:tcW w:w="970" w:type="pct"/>
          </w:tcPr>
          <w:p w:rsidR="006D3A59" w:rsidRPr="005457D3" w:rsidRDefault="006D3A59" w:rsidP="002E6744">
            <w:pPr>
              <w:rPr>
                <w:b/>
              </w:rPr>
            </w:pPr>
            <w:r w:rsidRPr="005457D3">
              <w:rPr>
                <w:b/>
                <w:sz w:val="22"/>
                <w:szCs w:val="22"/>
              </w:rPr>
              <w:t>Acres Surveyed</w:t>
            </w:r>
          </w:p>
        </w:tc>
        <w:tc>
          <w:tcPr>
            <w:tcW w:w="1026" w:type="pct"/>
          </w:tcPr>
          <w:p w:rsidR="006D3A59" w:rsidRPr="005457D3" w:rsidRDefault="006D3A59" w:rsidP="002E6744">
            <w:pPr>
              <w:rPr>
                <w:b/>
              </w:rPr>
            </w:pPr>
            <w:r w:rsidRPr="005457D3">
              <w:rPr>
                <w:b/>
                <w:sz w:val="22"/>
                <w:szCs w:val="22"/>
              </w:rPr>
              <w:t># of surveys</w:t>
            </w:r>
          </w:p>
        </w:tc>
        <w:tc>
          <w:tcPr>
            <w:tcW w:w="1026" w:type="pct"/>
          </w:tcPr>
          <w:p w:rsidR="006D3A59" w:rsidRPr="005457D3" w:rsidRDefault="006D3A59" w:rsidP="002E6744">
            <w:pPr>
              <w:rPr>
                <w:b/>
              </w:rPr>
            </w:pPr>
            <w:r w:rsidRPr="005457D3">
              <w:rPr>
                <w:b/>
                <w:sz w:val="22"/>
                <w:szCs w:val="22"/>
              </w:rPr>
              <w:t>Thrips detected (y/n)</w:t>
            </w:r>
          </w:p>
        </w:tc>
        <w:tc>
          <w:tcPr>
            <w:tcW w:w="909" w:type="pct"/>
          </w:tcPr>
          <w:p w:rsidR="006D3A59" w:rsidRPr="005457D3" w:rsidRDefault="006D3A59" w:rsidP="002E6744">
            <w:pPr>
              <w:rPr>
                <w:b/>
              </w:rPr>
            </w:pPr>
            <w:r w:rsidRPr="005457D3">
              <w:rPr>
                <w:b/>
                <w:sz w:val="22"/>
                <w:szCs w:val="22"/>
              </w:rPr>
              <w:t>Work Hours</w:t>
            </w:r>
          </w:p>
        </w:tc>
      </w:tr>
      <w:tr w:rsidR="00381333" w:rsidRPr="005457D3" w:rsidTr="005B0A77">
        <w:tc>
          <w:tcPr>
            <w:tcW w:w="1069" w:type="pct"/>
          </w:tcPr>
          <w:p w:rsidR="00381333" w:rsidRPr="005457D3" w:rsidRDefault="00381333" w:rsidP="00381333">
            <w:r>
              <w:rPr>
                <w:sz w:val="22"/>
                <w:szCs w:val="22"/>
              </w:rPr>
              <w:t>Halawa</w:t>
            </w:r>
          </w:p>
        </w:tc>
        <w:tc>
          <w:tcPr>
            <w:tcW w:w="970" w:type="pct"/>
          </w:tcPr>
          <w:p w:rsidR="00381333" w:rsidRPr="005457D3" w:rsidRDefault="00381333" w:rsidP="005B0A77">
            <w:pPr>
              <w:jc w:val="center"/>
            </w:pPr>
            <w:r>
              <w:rPr>
                <w:sz w:val="22"/>
                <w:szCs w:val="22"/>
              </w:rPr>
              <w:t>1.</w:t>
            </w:r>
            <w:r w:rsidR="005B0A77">
              <w:rPr>
                <w:sz w:val="22"/>
                <w:szCs w:val="22"/>
              </w:rPr>
              <w:t>4</w:t>
            </w:r>
          </w:p>
        </w:tc>
        <w:tc>
          <w:tcPr>
            <w:tcW w:w="1026" w:type="pct"/>
          </w:tcPr>
          <w:p w:rsidR="00381333" w:rsidRPr="005457D3" w:rsidRDefault="00381333" w:rsidP="00381333">
            <w:pPr>
              <w:jc w:val="center"/>
            </w:pPr>
            <w:r>
              <w:rPr>
                <w:sz w:val="22"/>
                <w:szCs w:val="22"/>
              </w:rPr>
              <w:t>2</w:t>
            </w:r>
          </w:p>
        </w:tc>
        <w:tc>
          <w:tcPr>
            <w:tcW w:w="1026" w:type="pct"/>
          </w:tcPr>
          <w:p w:rsidR="00381333" w:rsidRPr="005457D3" w:rsidRDefault="00381333" w:rsidP="00381333">
            <w:pPr>
              <w:jc w:val="center"/>
            </w:pPr>
            <w:r w:rsidRPr="00412698">
              <w:rPr>
                <w:sz w:val="22"/>
                <w:szCs w:val="22"/>
              </w:rPr>
              <w:t>N</w:t>
            </w:r>
          </w:p>
        </w:tc>
        <w:tc>
          <w:tcPr>
            <w:tcW w:w="909" w:type="pct"/>
          </w:tcPr>
          <w:p w:rsidR="00381333" w:rsidRPr="005457D3" w:rsidRDefault="00381333" w:rsidP="00381333">
            <w:pPr>
              <w:jc w:val="both"/>
            </w:pPr>
            <w:r>
              <w:rPr>
                <w:sz w:val="22"/>
                <w:szCs w:val="22"/>
              </w:rPr>
              <w:t>5</w:t>
            </w:r>
          </w:p>
        </w:tc>
      </w:tr>
    </w:tbl>
    <w:p w:rsidR="006D3A59" w:rsidRPr="005457D3" w:rsidRDefault="006D3A59" w:rsidP="00FF729A">
      <w:pPr>
        <w:rPr>
          <w:b/>
          <w:smallCaps/>
          <w:sz w:val="22"/>
          <w:szCs w:val="22"/>
        </w:rPr>
      </w:pPr>
    </w:p>
    <w:p w:rsidR="006D3A59" w:rsidRPr="005457D3" w:rsidRDefault="006D3A59" w:rsidP="00FF729A">
      <w:pPr>
        <w:rPr>
          <w:b/>
          <w:smallCaps/>
          <w:sz w:val="22"/>
          <w:szCs w:val="22"/>
        </w:rPr>
      </w:pPr>
    </w:p>
    <w:p w:rsidR="006D3A59" w:rsidRPr="005457D3" w:rsidRDefault="006D3A59" w:rsidP="00FF729A">
      <w:pPr>
        <w:rPr>
          <w:b/>
          <w:smallCaps/>
          <w:sz w:val="22"/>
          <w:szCs w:val="22"/>
        </w:rPr>
      </w:pPr>
    </w:p>
    <w:p w:rsidR="006D3A59" w:rsidRPr="005457D3" w:rsidRDefault="006D3A59" w:rsidP="00CB0303">
      <w:pPr>
        <w:rPr>
          <w:b/>
          <w:smallCaps/>
          <w:sz w:val="22"/>
          <w:szCs w:val="22"/>
        </w:rPr>
      </w:pPr>
      <w:r w:rsidRPr="005457D3">
        <w:rPr>
          <w:b/>
          <w:smallCaps/>
          <w:sz w:val="22"/>
          <w:szCs w:val="22"/>
        </w:rPr>
        <w:t xml:space="preserve">Outreach </w:t>
      </w:r>
    </w:p>
    <w:p w:rsidR="00DD2737" w:rsidRDefault="00DD2737" w:rsidP="005C7D56">
      <w:r>
        <w:t>OISC outreach staff reached a total of 499 people this month with an emphasis on little fire ant issues. A total of 205 seventh grade students from Kailua Intermediate School and Le Jardin Academy participated in the little fire ant (LFA) Hoike Curriculum. OSIC also participated in SunEdison’s Clean and Green Day with Waialua Elementary School at the Kawailoa wind farm and the Foster Botanical Garden Annual Plant Sale, where little fire ant testing kits were distributed by the OISC staff wearing the LFA costume. One of OISC’s field crew members participated in a “Thoughtful Hiking” presentation to the Hawaiian Trail and Mountain Club, which included reporting invasive species and pr</w:t>
      </w:r>
      <w:r w:rsidR="00567A9B">
        <w:t>oper decontamination protocols.</w:t>
      </w:r>
    </w:p>
    <w:p w:rsidR="00DD2737" w:rsidRDefault="00DD2737" w:rsidP="005B0A77">
      <w:pPr>
        <w:ind w:firstLine="720"/>
      </w:pPr>
      <w:r>
        <w:t xml:space="preserve">OISC has begun to track social media outreach through our Facebook, Twitter, Instagram, Website, and Vimeo account.  Computer-based media tools allow OISC to generate and maintain interest in invasive species issues. Social media applications facilitate a wide audience reach, fostering discussions and information sharing among multiple geographic communities. These tools also provide another means for invasive species reporting and crowd sourcing. The numbers may not reflect individual persons, instead reflecting how many times OISC engaged the public. Social media reach for May was 6,050. </w:t>
      </w:r>
    </w:p>
    <w:p w:rsidR="006D3A59" w:rsidRPr="005457D3" w:rsidRDefault="006D3A59" w:rsidP="00CB0303">
      <w:pPr>
        <w:rPr>
          <w:b/>
          <w:smallCaps/>
          <w:sz w:val="22"/>
          <w:szCs w:val="22"/>
        </w:rPr>
      </w:pPr>
    </w:p>
    <w:p w:rsidR="006D3A59" w:rsidRPr="005457D3" w:rsidRDefault="006D3A59" w:rsidP="00CB0303">
      <w:pPr>
        <w:rPr>
          <w:b/>
          <w:smallCaps/>
          <w:sz w:val="22"/>
          <w:szCs w:val="22"/>
        </w:rPr>
      </w:pPr>
      <w:r w:rsidRPr="005457D3">
        <w:rPr>
          <w:b/>
          <w:smallCaps/>
          <w:sz w:val="22"/>
          <w:szCs w:val="22"/>
        </w:rPr>
        <w:t>Monthly Volunteer Trip</w:t>
      </w:r>
    </w:p>
    <w:p w:rsidR="006D3A59" w:rsidRPr="005457D3" w:rsidRDefault="006D3A59" w:rsidP="00CB0303">
      <w:pPr>
        <w:rPr>
          <w:sz w:val="22"/>
          <w:szCs w:val="22"/>
        </w:rPr>
      </w:pPr>
      <w:r w:rsidRPr="005457D3">
        <w:rPr>
          <w:noProof/>
          <w:sz w:val="22"/>
          <w:szCs w:val="22"/>
          <w:lang w:eastAsia="zh-TW"/>
        </w:rPr>
        <w:t>The volunteer</w:t>
      </w:r>
      <w:r w:rsidRPr="005457D3">
        <w:rPr>
          <w:sz w:val="22"/>
          <w:szCs w:val="22"/>
        </w:rPr>
        <w:t xml:space="preserve"> trip to Lyon Arboretum this month surveyed and controlled </w:t>
      </w:r>
      <w:r w:rsidR="00DD2737">
        <w:rPr>
          <w:sz w:val="22"/>
          <w:szCs w:val="22"/>
        </w:rPr>
        <w:t>1</w:t>
      </w:r>
      <w:r w:rsidR="00DD2737" w:rsidRPr="005457D3">
        <w:rPr>
          <w:sz w:val="22"/>
          <w:szCs w:val="22"/>
        </w:rPr>
        <w:t xml:space="preserve"> </w:t>
      </w:r>
      <w:r w:rsidRPr="005457D3">
        <w:rPr>
          <w:sz w:val="22"/>
          <w:szCs w:val="22"/>
        </w:rPr>
        <w:t xml:space="preserve">mature and </w:t>
      </w:r>
      <w:r w:rsidR="00DD2737">
        <w:rPr>
          <w:sz w:val="22"/>
          <w:szCs w:val="22"/>
        </w:rPr>
        <w:t>279</w:t>
      </w:r>
      <w:r w:rsidR="00DD2737" w:rsidRPr="005457D3">
        <w:rPr>
          <w:sz w:val="22"/>
          <w:szCs w:val="22"/>
        </w:rPr>
        <w:t xml:space="preserve"> </w:t>
      </w:r>
      <w:r w:rsidRPr="005457D3">
        <w:rPr>
          <w:sz w:val="22"/>
          <w:szCs w:val="22"/>
        </w:rPr>
        <w:t xml:space="preserve">immature </w:t>
      </w:r>
      <w:r w:rsidRPr="005457D3">
        <w:rPr>
          <w:i/>
          <w:sz w:val="22"/>
          <w:szCs w:val="22"/>
        </w:rPr>
        <w:t>Ardisia virens</w:t>
      </w:r>
      <w:r w:rsidRPr="005457D3">
        <w:rPr>
          <w:sz w:val="22"/>
          <w:szCs w:val="22"/>
        </w:rPr>
        <w:t xml:space="preserve"> and </w:t>
      </w:r>
      <w:r w:rsidR="00DD2737">
        <w:rPr>
          <w:sz w:val="22"/>
          <w:szCs w:val="22"/>
        </w:rPr>
        <w:t>4</w:t>
      </w:r>
      <w:r w:rsidR="00DD2737" w:rsidRPr="005457D3">
        <w:rPr>
          <w:sz w:val="22"/>
          <w:szCs w:val="22"/>
        </w:rPr>
        <w:t xml:space="preserve"> </w:t>
      </w:r>
      <w:r w:rsidRPr="005457D3">
        <w:rPr>
          <w:sz w:val="22"/>
          <w:szCs w:val="22"/>
        </w:rPr>
        <w:t xml:space="preserve">mature and </w:t>
      </w:r>
      <w:r w:rsidR="00DD2737">
        <w:rPr>
          <w:sz w:val="22"/>
          <w:szCs w:val="22"/>
        </w:rPr>
        <w:t>82</w:t>
      </w:r>
      <w:r w:rsidR="00DD2737" w:rsidRPr="005457D3">
        <w:rPr>
          <w:sz w:val="22"/>
          <w:szCs w:val="22"/>
        </w:rPr>
        <w:t xml:space="preserve"> </w:t>
      </w:r>
      <w:r w:rsidRPr="005457D3">
        <w:rPr>
          <w:sz w:val="22"/>
          <w:szCs w:val="22"/>
        </w:rPr>
        <w:t xml:space="preserve">immature </w:t>
      </w:r>
      <w:r w:rsidRPr="005457D3">
        <w:rPr>
          <w:i/>
          <w:sz w:val="22"/>
          <w:szCs w:val="22"/>
        </w:rPr>
        <w:t>Stromanthe tonckat</w:t>
      </w:r>
      <w:r w:rsidRPr="005457D3">
        <w:rPr>
          <w:sz w:val="22"/>
          <w:szCs w:val="22"/>
        </w:rPr>
        <w:t>.</w:t>
      </w:r>
      <w:r w:rsidR="00DD2737">
        <w:rPr>
          <w:sz w:val="22"/>
          <w:szCs w:val="22"/>
        </w:rPr>
        <w:t xml:space="preserve"> </w:t>
      </w:r>
      <w:r w:rsidR="00381333">
        <w:rPr>
          <w:sz w:val="22"/>
          <w:szCs w:val="22"/>
        </w:rPr>
        <w:t>These two species are known to be located</w:t>
      </w:r>
      <w:r w:rsidR="00567A9B">
        <w:rPr>
          <w:sz w:val="22"/>
          <w:szCs w:val="22"/>
        </w:rPr>
        <w:t xml:space="preserve"> on Oahu</w:t>
      </w:r>
      <w:r w:rsidR="00381333">
        <w:rPr>
          <w:sz w:val="22"/>
          <w:szCs w:val="22"/>
        </w:rPr>
        <w:t xml:space="preserve"> only</w:t>
      </w:r>
      <w:r w:rsidR="00567A9B">
        <w:rPr>
          <w:sz w:val="22"/>
          <w:szCs w:val="22"/>
        </w:rPr>
        <w:t xml:space="preserve"> at Lyon Arboretum</w:t>
      </w:r>
      <w:r w:rsidR="00381333">
        <w:rPr>
          <w:sz w:val="22"/>
          <w:szCs w:val="22"/>
        </w:rPr>
        <w:t>.</w:t>
      </w:r>
    </w:p>
    <w:p w:rsidR="006D3A59" w:rsidRPr="005457D3" w:rsidRDefault="006D3A59" w:rsidP="00CB0303">
      <w:pPr>
        <w:rPr>
          <w:sz w:val="22"/>
          <w:szCs w:val="22"/>
        </w:rPr>
      </w:pPr>
    </w:p>
    <w:p w:rsidR="006D3A59" w:rsidRPr="005457D3" w:rsidRDefault="006D3A59" w:rsidP="00FF729A">
      <w:pPr>
        <w:rPr>
          <w:b/>
          <w:sz w:val="22"/>
          <w:szCs w:val="22"/>
        </w:rPr>
      </w:pPr>
      <w:r w:rsidRPr="005457D3">
        <w:rPr>
          <w:b/>
          <w:sz w:val="22"/>
          <w:szCs w:val="22"/>
        </w:rPr>
        <w:t>OISC Volunteer Trip Control Results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1662"/>
        <w:gridCol w:w="2054"/>
        <w:gridCol w:w="1096"/>
        <w:gridCol w:w="1170"/>
        <w:gridCol w:w="1530"/>
      </w:tblGrid>
      <w:tr w:rsidR="006D3A59" w:rsidRPr="005457D3" w:rsidTr="007479D3">
        <w:tc>
          <w:tcPr>
            <w:tcW w:w="1038" w:type="dxa"/>
            <w:vAlign w:val="bottom"/>
          </w:tcPr>
          <w:p w:rsidR="006D3A59" w:rsidRPr="005457D3" w:rsidRDefault="006D3A59" w:rsidP="007479D3">
            <w:pPr>
              <w:jc w:val="center"/>
              <w:rPr>
                <w:b/>
              </w:rPr>
            </w:pPr>
            <w:r w:rsidRPr="005457D3">
              <w:rPr>
                <w:b/>
                <w:sz w:val="22"/>
                <w:szCs w:val="22"/>
              </w:rPr>
              <w:t>Date</w:t>
            </w:r>
          </w:p>
        </w:tc>
        <w:tc>
          <w:tcPr>
            <w:tcW w:w="1662" w:type="dxa"/>
            <w:vAlign w:val="bottom"/>
          </w:tcPr>
          <w:p w:rsidR="006D3A59" w:rsidRPr="005457D3" w:rsidRDefault="006D3A59" w:rsidP="007479D3">
            <w:pPr>
              <w:jc w:val="center"/>
              <w:rPr>
                <w:b/>
              </w:rPr>
            </w:pPr>
            <w:r w:rsidRPr="005457D3">
              <w:rPr>
                <w:b/>
                <w:i/>
                <w:sz w:val="22"/>
                <w:szCs w:val="22"/>
              </w:rPr>
              <w:t>Ardisia virens</w:t>
            </w:r>
          </w:p>
        </w:tc>
        <w:tc>
          <w:tcPr>
            <w:tcW w:w="2054" w:type="dxa"/>
            <w:vAlign w:val="bottom"/>
          </w:tcPr>
          <w:p w:rsidR="006D3A59" w:rsidRPr="005457D3" w:rsidRDefault="006D3A59" w:rsidP="007479D3">
            <w:pPr>
              <w:jc w:val="center"/>
              <w:rPr>
                <w:b/>
              </w:rPr>
            </w:pPr>
            <w:r w:rsidRPr="005457D3">
              <w:rPr>
                <w:b/>
                <w:i/>
                <w:sz w:val="22"/>
                <w:szCs w:val="22"/>
              </w:rPr>
              <w:t>Stromanthe tonckat</w:t>
            </w:r>
          </w:p>
        </w:tc>
        <w:tc>
          <w:tcPr>
            <w:tcW w:w="1096" w:type="dxa"/>
            <w:vAlign w:val="bottom"/>
          </w:tcPr>
          <w:p w:rsidR="006D3A59" w:rsidRPr="005457D3" w:rsidRDefault="006D3A59" w:rsidP="007479D3">
            <w:pPr>
              <w:jc w:val="center"/>
              <w:rPr>
                <w:b/>
              </w:rPr>
            </w:pPr>
            <w:r w:rsidRPr="005457D3">
              <w:rPr>
                <w:b/>
                <w:sz w:val="22"/>
                <w:szCs w:val="22"/>
              </w:rPr>
              <w:t>Acres Surveyed</w:t>
            </w:r>
          </w:p>
        </w:tc>
        <w:tc>
          <w:tcPr>
            <w:tcW w:w="1170" w:type="dxa"/>
            <w:vAlign w:val="bottom"/>
          </w:tcPr>
          <w:p w:rsidR="006D3A59" w:rsidRPr="005457D3" w:rsidRDefault="006D3A59" w:rsidP="007479D3">
            <w:pPr>
              <w:jc w:val="center"/>
              <w:rPr>
                <w:b/>
              </w:rPr>
            </w:pPr>
            <w:r w:rsidRPr="005457D3">
              <w:rPr>
                <w:b/>
                <w:sz w:val="22"/>
                <w:szCs w:val="22"/>
              </w:rPr>
              <w:t>Volunteer Hours</w:t>
            </w:r>
          </w:p>
        </w:tc>
        <w:tc>
          <w:tcPr>
            <w:tcW w:w="1530" w:type="dxa"/>
            <w:vAlign w:val="bottom"/>
          </w:tcPr>
          <w:p w:rsidR="006D3A59" w:rsidRPr="005457D3" w:rsidRDefault="006D3A59" w:rsidP="007479D3">
            <w:pPr>
              <w:jc w:val="center"/>
              <w:rPr>
                <w:b/>
              </w:rPr>
            </w:pPr>
            <w:r w:rsidRPr="005457D3">
              <w:rPr>
                <w:b/>
                <w:sz w:val="22"/>
                <w:szCs w:val="22"/>
              </w:rPr>
              <w:t>Work Hours</w:t>
            </w:r>
          </w:p>
        </w:tc>
      </w:tr>
      <w:tr w:rsidR="006D3A59" w:rsidRPr="005457D3" w:rsidTr="007479D3">
        <w:tc>
          <w:tcPr>
            <w:tcW w:w="1038" w:type="dxa"/>
          </w:tcPr>
          <w:p w:rsidR="006D3A59" w:rsidRPr="005457D3" w:rsidRDefault="006A3343" w:rsidP="000E0389">
            <w:r>
              <w:rPr>
                <w:sz w:val="22"/>
                <w:szCs w:val="22"/>
              </w:rPr>
              <w:t>May</w:t>
            </w:r>
            <w:r w:rsidR="00C763C6">
              <w:rPr>
                <w:sz w:val="22"/>
                <w:szCs w:val="22"/>
              </w:rPr>
              <w:t xml:space="preserve"> 9</w:t>
            </w:r>
          </w:p>
        </w:tc>
        <w:tc>
          <w:tcPr>
            <w:tcW w:w="1662" w:type="dxa"/>
          </w:tcPr>
          <w:p w:rsidR="006D3A59" w:rsidRPr="005457D3" w:rsidRDefault="00DD2737" w:rsidP="007479D3">
            <w:pPr>
              <w:jc w:val="center"/>
            </w:pPr>
            <w:r>
              <w:rPr>
                <w:sz w:val="22"/>
                <w:szCs w:val="22"/>
              </w:rPr>
              <w:t>280</w:t>
            </w:r>
          </w:p>
        </w:tc>
        <w:tc>
          <w:tcPr>
            <w:tcW w:w="2054" w:type="dxa"/>
          </w:tcPr>
          <w:p w:rsidR="006D3A59" w:rsidRPr="005457D3" w:rsidRDefault="00DD2737" w:rsidP="004C19A8">
            <w:pPr>
              <w:tabs>
                <w:tab w:val="left" w:pos="735"/>
                <w:tab w:val="center" w:pos="919"/>
              </w:tabs>
              <w:jc w:val="center"/>
              <w:rPr>
                <w:rFonts w:eastAsia="MS Gothic"/>
                <w:b/>
                <w:bCs/>
              </w:rPr>
            </w:pPr>
            <w:r>
              <w:rPr>
                <w:sz w:val="22"/>
                <w:szCs w:val="22"/>
              </w:rPr>
              <w:t>86</w:t>
            </w:r>
          </w:p>
        </w:tc>
        <w:tc>
          <w:tcPr>
            <w:tcW w:w="1096" w:type="dxa"/>
          </w:tcPr>
          <w:p w:rsidR="006D3A59" w:rsidRPr="005457D3" w:rsidRDefault="00DD2737" w:rsidP="007479D3">
            <w:pPr>
              <w:jc w:val="center"/>
            </w:pPr>
            <w:r>
              <w:rPr>
                <w:sz w:val="22"/>
                <w:szCs w:val="22"/>
              </w:rPr>
              <w:t>8.8</w:t>
            </w:r>
          </w:p>
        </w:tc>
        <w:tc>
          <w:tcPr>
            <w:tcW w:w="1170" w:type="dxa"/>
          </w:tcPr>
          <w:p w:rsidR="006D3A59" w:rsidRPr="005457D3" w:rsidRDefault="00DD2737" w:rsidP="007479D3">
            <w:pPr>
              <w:jc w:val="center"/>
            </w:pPr>
            <w:r>
              <w:rPr>
                <w:sz w:val="22"/>
                <w:szCs w:val="22"/>
              </w:rPr>
              <w:t>70</w:t>
            </w:r>
          </w:p>
        </w:tc>
        <w:tc>
          <w:tcPr>
            <w:tcW w:w="1530" w:type="dxa"/>
          </w:tcPr>
          <w:p w:rsidR="006D3A59" w:rsidRPr="005457D3" w:rsidRDefault="006D3A59" w:rsidP="007479D3">
            <w:pPr>
              <w:jc w:val="center"/>
            </w:pPr>
            <w:r w:rsidRPr="005457D3">
              <w:rPr>
                <w:sz w:val="22"/>
                <w:szCs w:val="22"/>
              </w:rPr>
              <w:t>8</w:t>
            </w:r>
          </w:p>
        </w:tc>
      </w:tr>
    </w:tbl>
    <w:p w:rsidR="006D3A59" w:rsidRPr="005457D3" w:rsidRDefault="006D3A59" w:rsidP="00CB0303">
      <w:pPr>
        <w:rPr>
          <w:b/>
          <w:smallCaps/>
          <w:sz w:val="22"/>
          <w:szCs w:val="22"/>
        </w:rPr>
      </w:pPr>
    </w:p>
    <w:p w:rsidR="006D3A59" w:rsidRDefault="006D3A59" w:rsidP="00AB50B7">
      <w:pPr>
        <w:ind w:left="270"/>
        <w:rPr>
          <w:sz w:val="22"/>
          <w:szCs w:val="22"/>
        </w:rPr>
      </w:pPr>
    </w:p>
    <w:p w:rsidR="006D3A59" w:rsidRPr="005457D3" w:rsidRDefault="006D3A59" w:rsidP="00AB50B7">
      <w:pPr>
        <w:ind w:left="270"/>
        <w:rPr>
          <w:sz w:val="22"/>
          <w:szCs w:val="22"/>
        </w:rPr>
      </w:pPr>
    </w:p>
    <w:p w:rsidR="006D3A59" w:rsidRPr="005457D3" w:rsidRDefault="006D3A59" w:rsidP="00CB0303">
      <w:pPr>
        <w:rPr>
          <w:b/>
          <w:smallCaps/>
          <w:sz w:val="22"/>
          <w:szCs w:val="22"/>
        </w:rPr>
      </w:pPr>
      <w:r w:rsidRPr="005457D3">
        <w:rPr>
          <w:b/>
          <w:smallCaps/>
          <w:sz w:val="22"/>
          <w:szCs w:val="22"/>
        </w:rPr>
        <w:t>Other</w:t>
      </w:r>
    </w:p>
    <w:p w:rsidR="006D3A59" w:rsidRPr="005457D3" w:rsidRDefault="006D3A59" w:rsidP="0040384F">
      <w:pPr>
        <w:pStyle w:val="ListParagraph"/>
        <w:numPr>
          <w:ilvl w:val="0"/>
          <w:numId w:val="18"/>
        </w:numPr>
        <w:rPr>
          <w:sz w:val="22"/>
          <w:szCs w:val="22"/>
        </w:rPr>
      </w:pPr>
      <w:r w:rsidRPr="005457D3">
        <w:rPr>
          <w:sz w:val="22"/>
          <w:szCs w:val="22"/>
        </w:rPr>
        <w:t>FY15 Funding: Secured = $1.28 million; expected need: ~$1.4 million</w:t>
      </w:r>
    </w:p>
    <w:p w:rsidR="006D3A59" w:rsidRDefault="006D3A59" w:rsidP="00740B42">
      <w:pPr>
        <w:pStyle w:val="ListParagraph"/>
        <w:numPr>
          <w:ilvl w:val="0"/>
          <w:numId w:val="18"/>
        </w:numPr>
        <w:rPr>
          <w:sz w:val="22"/>
          <w:szCs w:val="22"/>
        </w:rPr>
      </w:pPr>
      <w:r w:rsidRPr="005457D3">
        <w:rPr>
          <w:sz w:val="22"/>
          <w:szCs w:val="22"/>
        </w:rPr>
        <w:t xml:space="preserve">New Hires: Rachel Neville was hired as the “new” OISC Manager. Her projected start </w:t>
      </w:r>
      <w:r w:rsidR="005C7D56">
        <w:rPr>
          <w:sz w:val="22"/>
          <w:szCs w:val="22"/>
        </w:rPr>
        <w:t>date has changed from June 1</w:t>
      </w:r>
      <w:r w:rsidR="005C7D56" w:rsidRPr="005B0A77">
        <w:rPr>
          <w:sz w:val="22"/>
          <w:szCs w:val="22"/>
          <w:vertAlign w:val="superscript"/>
        </w:rPr>
        <w:t>st</w:t>
      </w:r>
      <w:r w:rsidR="005C7D56">
        <w:rPr>
          <w:sz w:val="22"/>
          <w:szCs w:val="22"/>
        </w:rPr>
        <w:t xml:space="preserve">  to June 4</w:t>
      </w:r>
      <w:r w:rsidR="005C7D56" w:rsidRPr="005B0A77">
        <w:rPr>
          <w:sz w:val="22"/>
          <w:szCs w:val="22"/>
          <w:vertAlign w:val="superscript"/>
        </w:rPr>
        <w:t>th</w:t>
      </w:r>
      <w:r w:rsidR="005C7D56">
        <w:rPr>
          <w:sz w:val="22"/>
          <w:szCs w:val="22"/>
        </w:rPr>
        <w:t xml:space="preserve">. </w:t>
      </w:r>
      <w:r w:rsidRPr="005457D3">
        <w:rPr>
          <w:sz w:val="22"/>
          <w:szCs w:val="22"/>
        </w:rPr>
        <w:t xml:space="preserve"> June </w:t>
      </w:r>
      <w:r w:rsidR="00DD2737">
        <w:rPr>
          <w:sz w:val="22"/>
          <w:szCs w:val="22"/>
        </w:rPr>
        <w:t>4</w:t>
      </w:r>
      <w:r w:rsidRPr="005457D3">
        <w:rPr>
          <w:sz w:val="22"/>
          <w:szCs w:val="22"/>
        </w:rPr>
        <w:t>.</w:t>
      </w:r>
      <w:r w:rsidR="00DD2737">
        <w:rPr>
          <w:sz w:val="22"/>
          <w:szCs w:val="22"/>
        </w:rPr>
        <w:t xml:space="preserve"> We h</w:t>
      </w:r>
      <w:r w:rsidR="00874911">
        <w:rPr>
          <w:sz w:val="22"/>
          <w:szCs w:val="22"/>
        </w:rPr>
        <w:t>ired one s</w:t>
      </w:r>
      <w:r w:rsidR="00DD2737">
        <w:rPr>
          <w:sz w:val="22"/>
          <w:szCs w:val="22"/>
        </w:rPr>
        <w:t xml:space="preserve">hort-term </w:t>
      </w:r>
      <w:r w:rsidR="00874911">
        <w:rPr>
          <w:sz w:val="22"/>
          <w:szCs w:val="22"/>
        </w:rPr>
        <w:t>field crew</w:t>
      </w:r>
      <w:r w:rsidR="00DD2737">
        <w:rPr>
          <w:sz w:val="22"/>
          <w:szCs w:val="22"/>
        </w:rPr>
        <w:t>.</w:t>
      </w:r>
    </w:p>
    <w:p w:rsidR="005C7D56" w:rsidRPr="005457D3" w:rsidRDefault="005C7D56" w:rsidP="00740B42">
      <w:pPr>
        <w:pStyle w:val="ListParagraph"/>
        <w:numPr>
          <w:ilvl w:val="0"/>
          <w:numId w:val="18"/>
        </w:numPr>
        <w:rPr>
          <w:sz w:val="22"/>
          <w:szCs w:val="22"/>
        </w:rPr>
      </w:pPr>
      <w:r>
        <w:rPr>
          <w:sz w:val="22"/>
          <w:szCs w:val="22"/>
        </w:rPr>
        <w:t>One field crew completed the USGS Brown Treesnake Rapid Response Team Searcher training program.</w:t>
      </w:r>
    </w:p>
    <w:p w:rsidR="006D3A59" w:rsidRPr="005457D3" w:rsidRDefault="006D3A59" w:rsidP="00740B42">
      <w:pPr>
        <w:pStyle w:val="ListParagraph"/>
        <w:numPr>
          <w:ilvl w:val="0"/>
          <w:numId w:val="18"/>
        </w:numPr>
        <w:rPr>
          <w:sz w:val="22"/>
          <w:szCs w:val="22"/>
        </w:rPr>
      </w:pPr>
      <w:r w:rsidRPr="005457D3">
        <w:rPr>
          <w:sz w:val="22"/>
          <w:szCs w:val="22"/>
        </w:rPr>
        <w:t>Baseyard</w:t>
      </w:r>
      <w:r w:rsidR="005C7D56">
        <w:rPr>
          <w:sz w:val="22"/>
          <w:szCs w:val="22"/>
        </w:rPr>
        <w:t xml:space="preserve"> maintenance</w:t>
      </w:r>
      <w:r w:rsidRPr="005457D3">
        <w:rPr>
          <w:sz w:val="22"/>
          <w:szCs w:val="22"/>
        </w:rPr>
        <w:t>:  Field crew 2 days; YCA treatment</w:t>
      </w:r>
      <w:r w:rsidR="005C7D56">
        <w:rPr>
          <w:sz w:val="22"/>
          <w:szCs w:val="22"/>
        </w:rPr>
        <w:t xml:space="preserve"> was completed on May 5</w:t>
      </w:r>
      <w:r w:rsidR="005C7D56" w:rsidRPr="005B0A77">
        <w:rPr>
          <w:sz w:val="22"/>
          <w:szCs w:val="22"/>
          <w:vertAlign w:val="superscript"/>
        </w:rPr>
        <w:t>th</w:t>
      </w:r>
      <w:r w:rsidR="005C7D56">
        <w:rPr>
          <w:sz w:val="22"/>
          <w:szCs w:val="22"/>
        </w:rPr>
        <w:t xml:space="preserve"> </w:t>
      </w:r>
    </w:p>
    <w:p w:rsidR="006D3A59" w:rsidRPr="005457D3" w:rsidRDefault="006D3A59" w:rsidP="00765E92">
      <w:pPr>
        <w:rPr>
          <w:sz w:val="22"/>
          <w:szCs w:val="22"/>
        </w:rPr>
      </w:pPr>
    </w:p>
    <w:sectPr w:rsidR="006D3A59" w:rsidRPr="005457D3" w:rsidSect="00871275">
      <w:headerReference w:type="default" r:id="rId7"/>
      <w:foot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39" w:rsidRDefault="00B62339" w:rsidP="00D56262">
      <w:r>
        <w:separator/>
      </w:r>
    </w:p>
  </w:endnote>
  <w:endnote w:type="continuationSeparator" w:id="0">
    <w:p w:rsidR="00B62339" w:rsidRDefault="00B62339" w:rsidP="00D5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9" w:rsidRDefault="00B62339" w:rsidP="00871275">
    <w:pPr>
      <w:pStyle w:val="Footer"/>
      <w:jc w:val="center"/>
      <w:rPr>
        <w:sz w:val="18"/>
        <w:szCs w:val="18"/>
      </w:rPr>
    </w:pPr>
    <w:smartTag w:uri="urn:schemas-microsoft-com:office:smarttags" w:element="address">
      <w:smartTag w:uri="urn:schemas-microsoft-com:office:smarttags" w:element="Street">
        <w:r>
          <w:rPr>
            <w:sz w:val="18"/>
            <w:szCs w:val="18"/>
          </w:rPr>
          <w:t>743 Ulukahiki Street</w:t>
        </w:r>
      </w:smartTag>
      <w:r w:rsidRPr="00905D10">
        <w:rPr>
          <w:sz w:val="18"/>
          <w:szCs w:val="18"/>
        </w:rPr>
        <w:t xml:space="preserve"> </w:t>
      </w:r>
      <w:r w:rsidRPr="00570BD6">
        <w:rPr>
          <w:sz w:val="12"/>
          <w:szCs w:val="12"/>
          <w:vertAlign w:val="superscript"/>
        </w:rPr>
        <w:sym w:font="Webdings" w:char="F03D"/>
      </w:r>
      <w:r>
        <w:rPr>
          <w:sz w:val="18"/>
          <w:szCs w:val="18"/>
        </w:rPr>
        <w:t xml:space="preserve"> </w:t>
      </w:r>
      <w:smartTag w:uri="urn:schemas-microsoft-com:office:smarttags" w:element="PostalCode">
        <w:r>
          <w:rPr>
            <w:sz w:val="18"/>
            <w:szCs w:val="18"/>
          </w:rPr>
          <w:t>Kailua</w:t>
        </w:r>
      </w:smartTag>
      <w:r w:rsidRPr="00905D10">
        <w:rPr>
          <w:sz w:val="18"/>
          <w:szCs w:val="18"/>
        </w:rPr>
        <w:t xml:space="preserve">, </w:t>
      </w:r>
      <w:smartTag w:uri="urn:schemas-microsoft-com:office:smarttags" w:element="PostalCode">
        <w:r w:rsidRPr="00905D10">
          <w:rPr>
            <w:sz w:val="18"/>
            <w:szCs w:val="18"/>
          </w:rPr>
          <w:t>Hawaii</w:t>
        </w:r>
      </w:smartTag>
      <w:r>
        <w:rPr>
          <w:sz w:val="18"/>
          <w:szCs w:val="18"/>
        </w:rPr>
        <w:t xml:space="preserve"> </w:t>
      </w:r>
      <w:smartTag w:uri="urn:schemas-microsoft-com:office:smarttags" w:element="PostalCode">
        <w:r>
          <w:rPr>
            <w:sz w:val="18"/>
            <w:szCs w:val="18"/>
          </w:rPr>
          <w:t>96734</w:t>
        </w:r>
      </w:smartTag>
    </w:smartTag>
    <w:r w:rsidRPr="00905D10">
      <w:rPr>
        <w:sz w:val="18"/>
        <w:szCs w:val="18"/>
      </w:rPr>
      <w:t xml:space="preserve"> </w:t>
    </w:r>
    <w:r w:rsidRPr="00570BD6">
      <w:rPr>
        <w:sz w:val="12"/>
        <w:szCs w:val="12"/>
        <w:vertAlign w:val="superscript"/>
      </w:rPr>
      <w:sym w:font="Webdings" w:char="F03D"/>
    </w:r>
    <w:r w:rsidRPr="00814C71">
      <w:rPr>
        <w:sz w:val="8"/>
        <w:szCs w:val="8"/>
      </w:rPr>
      <w:t xml:space="preserve"> </w:t>
    </w:r>
    <w:r>
      <w:rPr>
        <w:sz w:val="18"/>
        <w:szCs w:val="18"/>
      </w:rPr>
      <w:t xml:space="preserve">Ph: </w:t>
    </w:r>
    <w:r w:rsidRPr="00905D10">
      <w:rPr>
        <w:sz w:val="18"/>
        <w:szCs w:val="18"/>
      </w:rPr>
      <w:t xml:space="preserve">(808) </w:t>
    </w:r>
    <w:r>
      <w:rPr>
        <w:sz w:val="18"/>
        <w:szCs w:val="18"/>
      </w:rPr>
      <w:t>266-7994 Fax: (808) 266-7995</w:t>
    </w:r>
  </w:p>
  <w:p w:rsidR="00B62339" w:rsidRPr="00CF7CB7" w:rsidRDefault="00965044" w:rsidP="00871275">
    <w:pPr>
      <w:pStyle w:val="Footer"/>
      <w:jc w:val="center"/>
      <w:rPr>
        <w:sz w:val="18"/>
        <w:szCs w:val="18"/>
      </w:rPr>
    </w:pPr>
    <w:r>
      <w:rPr>
        <w:noProof/>
        <w:lang w:eastAsia="ja-JP"/>
      </w:rPr>
      <w:pict>
        <v:rect id="Rectangle 2" o:spid="_x0000_s2050" style="position:absolute;left:0;text-align:left;margin-left:-45pt;margin-top:10.35pt;width:567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" fillcolor="green" stroked="f">
          <v:fill opacity="12451f" color2="#007600" rotate="t" angle="90" focus="50%" type="gradient"/>
        </v:rect>
      </w:pict>
    </w:r>
    <w:r w:rsidR="00B62339">
      <w:rPr>
        <w:sz w:val="18"/>
        <w:szCs w:val="18"/>
      </w:rPr>
      <w:t>www.oahuisc.org</w:t>
    </w:r>
  </w:p>
  <w:p w:rsidR="00B62339" w:rsidRDefault="00B62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39" w:rsidRDefault="00B62339" w:rsidP="00D56262">
      <w:r>
        <w:separator/>
      </w:r>
    </w:p>
  </w:footnote>
  <w:footnote w:type="continuationSeparator" w:id="0">
    <w:p w:rsidR="00B62339" w:rsidRDefault="00B62339" w:rsidP="00D56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9" w:rsidRDefault="00965044">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OISC logo" style="position:absolute;margin-left:127.5pt;margin-top:-24.75pt;width:211.35pt;height:61.5pt;z-index:251660288;visibility:visible">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1F3"/>
    <w:multiLevelType w:val="multilevel"/>
    <w:tmpl w:val="E39A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DFA"/>
    <w:multiLevelType w:val="hybridMultilevel"/>
    <w:tmpl w:val="70AE1FF8"/>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D7B41"/>
    <w:multiLevelType w:val="multilevel"/>
    <w:tmpl w:val="9384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B43B1"/>
    <w:multiLevelType w:val="multilevel"/>
    <w:tmpl w:val="5C90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94A8A"/>
    <w:multiLevelType w:val="multilevel"/>
    <w:tmpl w:val="A0C0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12FF5"/>
    <w:multiLevelType w:val="hybridMultilevel"/>
    <w:tmpl w:val="E93AF0D2"/>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672D0"/>
    <w:multiLevelType w:val="hybridMultilevel"/>
    <w:tmpl w:val="E95AE1D6"/>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CB267C"/>
    <w:multiLevelType w:val="hybridMultilevel"/>
    <w:tmpl w:val="2B84ACD6"/>
    <w:lvl w:ilvl="0" w:tplc="0ABE69CE">
      <w:start w:val="1"/>
      <w:numFmt w:val="bullet"/>
      <w:lvlText w:val=""/>
      <w:lvlJc w:val="left"/>
      <w:pPr>
        <w:tabs>
          <w:tab w:val="num" w:pos="288"/>
        </w:tabs>
        <w:ind w:left="288" w:hanging="288"/>
      </w:pPr>
      <w:rPr>
        <w:rFonts w:ascii="Symbol" w:hAnsi="Symbol" w:hint="default"/>
        <w:sz w:val="22"/>
      </w:rPr>
    </w:lvl>
    <w:lvl w:ilvl="1" w:tplc="2E3074C2">
      <w:start w:val="1"/>
      <w:numFmt w:val="bullet"/>
      <w:lvlText w:val=""/>
      <w:lvlJc w:val="left"/>
      <w:pPr>
        <w:tabs>
          <w:tab w:val="num" w:pos="360"/>
        </w:tabs>
        <w:ind w:left="360" w:hanging="360"/>
      </w:pPr>
      <w:rPr>
        <w:rFonts w:ascii="Symbol" w:hAnsi="Symbol" w:hint="default"/>
        <w:color w:val="auto"/>
        <w:sz w:val="22"/>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8">
    <w:nsid w:val="4BE42FF8"/>
    <w:multiLevelType w:val="hybridMultilevel"/>
    <w:tmpl w:val="DEA637EC"/>
    <w:lvl w:ilvl="0" w:tplc="2E3074C2">
      <w:start w:val="1"/>
      <w:numFmt w:val="bullet"/>
      <w:lvlText w:val=""/>
      <w:lvlJc w:val="left"/>
      <w:pPr>
        <w:tabs>
          <w:tab w:val="num" w:pos="360"/>
        </w:tabs>
        <w:ind w:left="360" w:hanging="360"/>
      </w:pPr>
      <w:rPr>
        <w:rFonts w:ascii="Symbol" w:hAnsi="Symbol" w:hint="default"/>
        <w:color w:val="auto"/>
      </w:rPr>
    </w:lvl>
    <w:lvl w:ilvl="1" w:tplc="04E04B26">
      <w:start w:val="1"/>
      <w:numFmt w:val="bullet"/>
      <w:lvlText w:val=""/>
      <w:lvlJc w:val="left"/>
      <w:pPr>
        <w:tabs>
          <w:tab w:val="num" w:pos="1080"/>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16BD3"/>
    <w:multiLevelType w:val="hybridMultilevel"/>
    <w:tmpl w:val="B0B6CA8C"/>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FF447E"/>
    <w:multiLevelType w:val="hybridMultilevel"/>
    <w:tmpl w:val="B0F4F720"/>
    <w:lvl w:ilvl="0" w:tplc="0E04F18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66871"/>
    <w:multiLevelType w:val="hybridMultilevel"/>
    <w:tmpl w:val="2A8C825C"/>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DD169D"/>
    <w:multiLevelType w:val="hybridMultilevel"/>
    <w:tmpl w:val="6C3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A4AE2"/>
    <w:multiLevelType w:val="hybridMultilevel"/>
    <w:tmpl w:val="0FC8D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D2455A"/>
    <w:multiLevelType w:val="hybridMultilevel"/>
    <w:tmpl w:val="9F94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24979"/>
    <w:multiLevelType w:val="hybridMultilevel"/>
    <w:tmpl w:val="EAEA9C2E"/>
    <w:lvl w:ilvl="0" w:tplc="2E3074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C64DDA"/>
    <w:multiLevelType w:val="multilevel"/>
    <w:tmpl w:val="C892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072377"/>
    <w:multiLevelType w:val="hybridMultilevel"/>
    <w:tmpl w:val="69A0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9"/>
  </w:num>
  <w:num w:numId="5">
    <w:abstractNumId w:val="15"/>
  </w:num>
  <w:num w:numId="6">
    <w:abstractNumId w:val="2"/>
  </w:num>
  <w:num w:numId="7">
    <w:abstractNumId w:val="16"/>
  </w:num>
  <w:num w:numId="8">
    <w:abstractNumId w:val="0"/>
  </w:num>
  <w:num w:numId="9">
    <w:abstractNumId w:val="4"/>
  </w:num>
  <w:num w:numId="10">
    <w:abstractNumId w:val="3"/>
  </w:num>
  <w:num w:numId="11">
    <w:abstractNumId w:val="8"/>
  </w:num>
  <w:num w:numId="12">
    <w:abstractNumId w:val="6"/>
  </w:num>
  <w:num w:numId="13">
    <w:abstractNumId w:val="5"/>
  </w:num>
  <w:num w:numId="14">
    <w:abstractNumId w:val="10"/>
  </w:num>
  <w:num w:numId="15">
    <w:abstractNumId w:val="14"/>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6DD"/>
    <w:rsid w:val="000020EB"/>
    <w:rsid w:val="0000342E"/>
    <w:rsid w:val="00003BA1"/>
    <w:rsid w:val="000061F8"/>
    <w:rsid w:val="000106C2"/>
    <w:rsid w:val="000220ED"/>
    <w:rsid w:val="00026899"/>
    <w:rsid w:val="000315DF"/>
    <w:rsid w:val="00034E19"/>
    <w:rsid w:val="00037C45"/>
    <w:rsid w:val="00041BA0"/>
    <w:rsid w:val="00043F29"/>
    <w:rsid w:val="00054E8C"/>
    <w:rsid w:val="0006133E"/>
    <w:rsid w:val="00066B5A"/>
    <w:rsid w:val="0007070A"/>
    <w:rsid w:val="000765BA"/>
    <w:rsid w:val="000851C7"/>
    <w:rsid w:val="0009601A"/>
    <w:rsid w:val="00096239"/>
    <w:rsid w:val="000A241C"/>
    <w:rsid w:val="000A30D9"/>
    <w:rsid w:val="000A6FA8"/>
    <w:rsid w:val="000B4D98"/>
    <w:rsid w:val="000B5894"/>
    <w:rsid w:val="000C7BBE"/>
    <w:rsid w:val="000E0389"/>
    <w:rsid w:val="000E3CEB"/>
    <w:rsid w:val="001014F4"/>
    <w:rsid w:val="00105376"/>
    <w:rsid w:val="001076E4"/>
    <w:rsid w:val="0011308C"/>
    <w:rsid w:val="00113C2C"/>
    <w:rsid w:val="00130400"/>
    <w:rsid w:val="00136A91"/>
    <w:rsid w:val="00145381"/>
    <w:rsid w:val="0015176D"/>
    <w:rsid w:val="00152F8B"/>
    <w:rsid w:val="0015619A"/>
    <w:rsid w:val="00162AFD"/>
    <w:rsid w:val="00165D7F"/>
    <w:rsid w:val="00172530"/>
    <w:rsid w:val="00173226"/>
    <w:rsid w:val="001778DD"/>
    <w:rsid w:val="00183B7A"/>
    <w:rsid w:val="00187E98"/>
    <w:rsid w:val="00196E56"/>
    <w:rsid w:val="001A36D1"/>
    <w:rsid w:val="001B7572"/>
    <w:rsid w:val="001C066C"/>
    <w:rsid w:val="001C72E6"/>
    <w:rsid w:val="001C751B"/>
    <w:rsid w:val="001D260D"/>
    <w:rsid w:val="001D66C5"/>
    <w:rsid w:val="001E2CB0"/>
    <w:rsid w:val="001E354F"/>
    <w:rsid w:val="001E4354"/>
    <w:rsid w:val="001E49FD"/>
    <w:rsid w:val="001F52EC"/>
    <w:rsid w:val="00211AB8"/>
    <w:rsid w:val="00211C9A"/>
    <w:rsid w:val="002125F2"/>
    <w:rsid w:val="002251CE"/>
    <w:rsid w:val="0023028B"/>
    <w:rsid w:val="002310F4"/>
    <w:rsid w:val="0023482C"/>
    <w:rsid w:val="00234B92"/>
    <w:rsid w:val="0023582C"/>
    <w:rsid w:val="002402A3"/>
    <w:rsid w:val="00240670"/>
    <w:rsid w:val="002437AB"/>
    <w:rsid w:val="0024440B"/>
    <w:rsid w:val="0024570E"/>
    <w:rsid w:val="00245721"/>
    <w:rsid w:val="00264A59"/>
    <w:rsid w:val="002710EC"/>
    <w:rsid w:val="0027606F"/>
    <w:rsid w:val="00276876"/>
    <w:rsid w:val="002849BD"/>
    <w:rsid w:val="002855FF"/>
    <w:rsid w:val="002910C7"/>
    <w:rsid w:val="00293936"/>
    <w:rsid w:val="00297B41"/>
    <w:rsid w:val="002A43BD"/>
    <w:rsid w:val="002B376F"/>
    <w:rsid w:val="002B5DD0"/>
    <w:rsid w:val="002C7EAC"/>
    <w:rsid w:val="002D0722"/>
    <w:rsid w:val="002D1D70"/>
    <w:rsid w:val="002D2D9E"/>
    <w:rsid w:val="002E0325"/>
    <w:rsid w:val="002E3D94"/>
    <w:rsid w:val="002E6744"/>
    <w:rsid w:val="002F49C4"/>
    <w:rsid w:val="002F7385"/>
    <w:rsid w:val="002F7DD5"/>
    <w:rsid w:val="003052D7"/>
    <w:rsid w:val="00312064"/>
    <w:rsid w:val="00317C73"/>
    <w:rsid w:val="00361486"/>
    <w:rsid w:val="00365634"/>
    <w:rsid w:val="00373B42"/>
    <w:rsid w:val="00374D11"/>
    <w:rsid w:val="00376692"/>
    <w:rsid w:val="00381333"/>
    <w:rsid w:val="003937DA"/>
    <w:rsid w:val="003950EF"/>
    <w:rsid w:val="003A1722"/>
    <w:rsid w:val="003A407F"/>
    <w:rsid w:val="003A582D"/>
    <w:rsid w:val="003B1468"/>
    <w:rsid w:val="003B2A37"/>
    <w:rsid w:val="003B7536"/>
    <w:rsid w:val="003C372D"/>
    <w:rsid w:val="003C463A"/>
    <w:rsid w:val="003C4966"/>
    <w:rsid w:val="003C4A43"/>
    <w:rsid w:val="003C6D02"/>
    <w:rsid w:val="003C6F74"/>
    <w:rsid w:val="003C706E"/>
    <w:rsid w:val="003D0E17"/>
    <w:rsid w:val="003D7C88"/>
    <w:rsid w:val="003E3660"/>
    <w:rsid w:val="003E6C8A"/>
    <w:rsid w:val="003F2A58"/>
    <w:rsid w:val="004021DE"/>
    <w:rsid w:val="0040384F"/>
    <w:rsid w:val="00405342"/>
    <w:rsid w:val="00412698"/>
    <w:rsid w:val="00420BCE"/>
    <w:rsid w:val="00426964"/>
    <w:rsid w:val="00426CDF"/>
    <w:rsid w:val="00435274"/>
    <w:rsid w:val="004434CD"/>
    <w:rsid w:val="004465CB"/>
    <w:rsid w:val="00447EC6"/>
    <w:rsid w:val="004546D6"/>
    <w:rsid w:val="00456FCC"/>
    <w:rsid w:val="00470868"/>
    <w:rsid w:val="004751FF"/>
    <w:rsid w:val="00484F7F"/>
    <w:rsid w:val="00485832"/>
    <w:rsid w:val="004907C0"/>
    <w:rsid w:val="00492F28"/>
    <w:rsid w:val="004A071C"/>
    <w:rsid w:val="004A0F82"/>
    <w:rsid w:val="004A66E4"/>
    <w:rsid w:val="004C19A8"/>
    <w:rsid w:val="004F0CF7"/>
    <w:rsid w:val="004F797D"/>
    <w:rsid w:val="004F798D"/>
    <w:rsid w:val="00500239"/>
    <w:rsid w:val="00510C5B"/>
    <w:rsid w:val="00514BC3"/>
    <w:rsid w:val="005165B9"/>
    <w:rsid w:val="00525C3D"/>
    <w:rsid w:val="005457D3"/>
    <w:rsid w:val="00556771"/>
    <w:rsid w:val="00567A9B"/>
    <w:rsid w:val="00570BD6"/>
    <w:rsid w:val="005741A5"/>
    <w:rsid w:val="00587F9E"/>
    <w:rsid w:val="00590DFC"/>
    <w:rsid w:val="00592A19"/>
    <w:rsid w:val="0059346E"/>
    <w:rsid w:val="00595456"/>
    <w:rsid w:val="005A3F54"/>
    <w:rsid w:val="005A6D76"/>
    <w:rsid w:val="005B0A77"/>
    <w:rsid w:val="005B27E0"/>
    <w:rsid w:val="005B7DD0"/>
    <w:rsid w:val="005C1D54"/>
    <w:rsid w:val="005C6ED9"/>
    <w:rsid w:val="005C7D56"/>
    <w:rsid w:val="005E02AD"/>
    <w:rsid w:val="005E23E0"/>
    <w:rsid w:val="005E529F"/>
    <w:rsid w:val="005E7F42"/>
    <w:rsid w:val="00606AEE"/>
    <w:rsid w:val="006130AD"/>
    <w:rsid w:val="00626CE3"/>
    <w:rsid w:val="00627CE1"/>
    <w:rsid w:val="00641342"/>
    <w:rsid w:val="00647821"/>
    <w:rsid w:val="00651394"/>
    <w:rsid w:val="00656C1C"/>
    <w:rsid w:val="00666DD4"/>
    <w:rsid w:val="00683BA5"/>
    <w:rsid w:val="00692A25"/>
    <w:rsid w:val="00693C8C"/>
    <w:rsid w:val="006971D1"/>
    <w:rsid w:val="006A2199"/>
    <w:rsid w:val="006A3343"/>
    <w:rsid w:val="006A4214"/>
    <w:rsid w:val="006B4F73"/>
    <w:rsid w:val="006C2E05"/>
    <w:rsid w:val="006D0513"/>
    <w:rsid w:val="006D2BE3"/>
    <w:rsid w:val="006D3A59"/>
    <w:rsid w:val="006E2ADE"/>
    <w:rsid w:val="006E33F8"/>
    <w:rsid w:val="006F4F55"/>
    <w:rsid w:val="0070701A"/>
    <w:rsid w:val="00707D17"/>
    <w:rsid w:val="007118B3"/>
    <w:rsid w:val="007159C8"/>
    <w:rsid w:val="007170C2"/>
    <w:rsid w:val="00725002"/>
    <w:rsid w:val="0072778F"/>
    <w:rsid w:val="00733485"/>
    <w:rsid w:val="007352EF"/>
    <w:rsid w:val="00735507"/>
    <w:rsid w:val="0073767E"/>
    <w:rsid w:val="00737BD7"/>
    <w:rsid w:val="00740B42"/>
    <w:rsid w:val="007479D3"/>
    <w:rsid w:val="00750B7D"/>
    <w:rsid w:val="007527D8"/>
    <w:rsid w:val="007555B7"/>
    <w:rsid w:val="00756B66"/>
    <w:rsid w:val="0076272A"/>
    <w:rsid w:val="00765391"/>
    <w:rsid w:val="00765E92"/>
    <w:rsid w:val="00770CB6"/>
    <w:rsid w:val="00775C47"/>
    <w:rsid w:val="00781365"/>
    <w:rsid w:val="00786422"/>
    <w:rsid w:val="00786605"/>
    <w:rsid w:val="007916E4"/>
    <w:rsid w:val="00793BBD"/>
    <w:rsid w:val="007A50C6"/>
    <w:rsid w:val="007A5CF2"/>
    <w:rsid w:val="007B39DA"/>
    <w:rsid w:val="007B4FD6"/>
    <w:rsid w:val="007B51DA"/>
    <w:rsid w:val="007B68AA"/>
    <w:rsid w:val="007B7DF7"/>
    <w:rsid w:val="007C1BFF"/>
    <w:rsid w:val="007C3953"/>
    <w:rsid w:val="007D1654"/>
    <w:rsid w:val="007D66DD"/>
    <w:rsid w:val="007E5211"/>
    <w:rsid w:val="00801DCB"/>
    <w:rsid w:val="008054C1"/>
    <w:rsid w:val="00806C4C"/>
    <w:rsid w:val="00810E8E"/>
    <w:rsid w:val="00814C71"/>
    <w:rsid w:val="008160A1"/>
    <w:rsid w:val="00822DA5"/>
    <w:rsid w:val="00825D52"/>
    <w:rsid w:val="008272C3"/>
    <w:rsid w:val="00836EDB"/>
    <w:rsid w:val="00840279"/>
    <w:rsid w:val="00852A2F"/>
    <w:rsid w:val="008612AA"/>
    <w:rsid w:val="00871275"/>
    <w:rsid w:val="00872027"/>
    <w:rsid w:val="00874911"/>
    <w:rsid w:val="00876396"/>
    <w:rsid w:val="00876830"/>
    <w:rsid w:val="00885113"/>
    <w:rsid w:val="00885B90"/>
    <w:rsid w:val="00892183"/>
    <w:rsid w:val="00893C54"/>
    <w:rsid w:val="00897693"/>
    <w:rsid w:val="00897AD4"/>
    <w:rsid w:val="008A5466"/>
    <w:rsid w:val="008B0C9D"/>
    <w:rsid w:val="008B61D4"/>
    <w:rsid w:val="008C1E85"/>
    <w:rsid w:val="008C6FCE"/>
    <w:rsid w:val="008D196C"/>
    <w:rsid w:val="008D44BA"/>
    <w:rsid w:val="008E16C6"/>
    <w:rsid w:val="008E44B2"/>
    <w:rsid w:val="008F16FD"/>
    <w:rsid w:val="008F45C2"/>
    <w:rsid w:val="008F5DE6"/>
    <w:rsid w:val="00905D10"/>
    <w:rsid w:val="00912CE3"/>
    <w:rsid w:val="00913999"/>
    <w:rsid w:val="00916224"/>
    <w:rsid w:val="0093161E"/>
    <w:rsid w:val="00937DC8"/>
    <w:rsid w:val="00941C79"/>
    <w:rsid w:val="0094341D"/>
    <w:rsid w:val="00965044"/>
    <w:rsid w:val="00967903"/>
    <w:rsid w:val="009711D1"/>
    <w:rsid w:val="00972AC7"/>
    <w:rsid w:val="00973EAD"/>
    <w:rsid w:val="009760CE"/>
    <w:rsid w:val="00977A61"/>
    <w:rsid w:val="00986204"/>
    <w:rsid w:val="00986A18"/>
    <w:rsid w:val="009A1E74"/>
    <w:rsid w:val="009A2C57"/>
    <w:rsid w:val="009A3997"/>
    <w:rsid w:val="009B0C26"/>
    <w:rsid w:val="009B1C18"/>
    <w:rsid w:val="009B553B"/>
    <w:rsid w:val="009B6BDD"/>
    <w:rsid w:val="009D2D35"/>
    <w:rsid w:val="009D52E3"/>
    <w:rsid w:val="009E1BAC"/>
    <w:rsid w:val="009E515C"/>
    <w:rsid w:val="009E5A14"/>
    <w:rsid w:val="00A10D8D"/>
    <w:rsid w:val="00A1388F"/>
    <w:rsid w:val="00A20197"/>
    <w:rsid w:val="00A22B2B"/>
    <w:rsid w:val="00A24899"/>
    <w:rsid w:val="00A305BC"/>
    <w:rsid w:val="00A317A4"/>
    <w:rsid w:val="00A330CE"/>
    <w:rsid w:val="00A472BB"/>
    <w:rsid w:val="00A616AE"/>
    <w:rsid w:val="00A6645A"/>
    <w:rsid w:val="00A6680A"/>
    <w:rsid w:val="00A71685"/>
    <w:rsid w:val="00A80B3D"/>
    <w:rsid w:val="00A80F6D"/>
    <w:rsid w:val="00A87CA3"/>
    <w:rsid w:val="00AA015E"/>
    <w:rsid w:val="00AA280E"/>
    <w:rsid w:val="00AA6C22"/>
    <w:rsid w:val="00AB0509"/>
    <w:rsid w:val="00AB50B7"/>
    <w:rsid w:val="00AB7218"/>
    <w:rsid w:val="00AC6C78"/>
    <w:rsid w:val="00AD18B2"/>
    <w:rsid w:val="00AD487B"/>
    <w:rsid w:val="00AD520C"/>
    <w:rsid w:val="00AF3119"/>
    <w:rsid w:val="00B10BB2"/>
    <w:rsid w:val="00B1109C"/>
    <w:rsid w:val="00B148B5"/>
    <w:rsid w:val="00B16C15"/>
    <w:rsid w:val="00B22869"/>
    <w:rsid w:val="00B25A28"/>
    <w:rsid w:val="00B43E51"/>
    <w:rsid w:val="00B52B77"/>
    <w:rsid w:val="00B536C2"/>
    <w:rsid w:val="00B546B2"/>
    <w:rsid w:val="00B61D67"/>
    <w:rsid w:val="00B62339"/>
    <w:rsid w:val="00B636AA"/>
    <w:rsid w:val="00B65810"/>
    <w:rsid w:val="00B73EE9"/>
    <w:rsid w:val="00B75FA1"/>
    <w:rsid w:val="00B76E13"/>
    <w:rsid w:val="00B803A0"/>
    <w:rsid w:val="00B9757B"/>
    <w:rsid w:val="00BA2502"/>
    <w:rsid w:val="00BA5A7E"/>
    <w:rsid w:val="00BA6038"/>
    <w:rsid w:val="00BA7198"/>
    <w:rsid w:val="00BC3968"/>
    <w:rsid w:val="00BD4568"/>
    <w:rsid w:val="00BE34A5"/>
    <w:rsid w:val="00BE639D"/>
    <w:rsid w:val="00BF47B3"/>
    <w:rsid w:val="00BF6A44"/>
    <w:rsid w:val="00BF7C78"/>
    <w:rsid w:val="00C04A5E"/>
    <w:rsid w:val="00C1583F"/>
    <w:rsid w:val="00C16B9C"/>
    <w:rsid w:val="00C205D4"/>
    <w:rsid w:val="00C21193"/>
    <w:rsid w:val="00C22723"/>
    <w:rsid w:val="00C32F31"/>
    <w:rsid w:val="00C3373C"/>
    <w:rsid w:val="00C36C7F"/>
    <w:rsid w:val="00C54336"/>
    <w:rsid w:val="00C55866"/>
    <w:rsid w:val="00C763C6"/>
    <w:rsid w:val="00CA5549"/>
    <w:rsid w:val="00CA6326"/>
    <w:rsid w:val="00CA7B5B"/>
    <w:rsid w:val="00CB0303"/>
    <w:rsid w:val="00CC3806"/>
    <w:rsid w:val="00CD0F61"/>
    <w:rsid w:val="00CD2A29"/>
    <w:rsid w:val="00CD30AC"/>
    <w:rsid w:val="00CD6F51"/>
    <w:rsid w:val="00CE00B0"/>
    <w:rsid w:val="00CE0E82"/>
    <w:rsid w:val="00CE2F1A"/>
    <w:rsid w:val="00CE417A"/>
    <w:rsid w:val="00CE57D9"/>
    <w:rsid w:val="00CF2057"/>
    <w:rsid w:val="00CF25B5"/>
    <w:rsid w:val="00CF2A36"/>
    <w:rsid w:val="00CF7CB7"/>
    <w:rsid w:val="00D0598C"/>
    <w:rsid w:val="00D1077F"/>
    <w:rsid w:val="00D10C78"/>
    <w:rsid w:val="00D12D1A"/>
    <w:rsid w:val="00D1775B"/>
    <w:rsid w:val="00D1793A"/>
    <w:rsid w:val="00D23D2A"/>
    <w:rsid w:val="00D23D68"/>
    <w:rsid w:val="00D25238"/>
    <w:rsid w:val="00D2564E"/>
    <w:rsid w:val="00D37377"/>
    <w:rsid w:val="00D41DDB"/>
    <w:rsid w:val="00D56262"/>
    <w:rsid w:val="00D60EE8"/>
    <w:rsid w:val="00D74F05"/>
    <w:rsid w:val="00D8504E"/>
    <w:rsid w:val="00D86938"/>
    <w:rsid w:val="00D92264"/>
    <w:rsid w:val="00D93543"/>
    <w:rsid w:val="00DA0173"/>
    <w:rsid w:val="00DB6EF2"/>
    <w:rsid w:val="00DC2F46"/>
    <w:rsid w:val="00DD2737"/>
    <w:rsid w:val="00DD5F27"/>
    <w:rsid w:val="00DE0718"/>
    <w:rsid w:val="00DE1FB5"/>
    <w:rsid w:val="00DE37BF"/>
    <w:rsid w:val="00DF6824"/>
    <w:rsid w:val="00E00AAF"/>
    <w:rsid w:val="00E00D6C"/>
    <w:rsid w:val="00E03866"/>
    <w:rsid w:val="00E14B4B"/>
    <w:rsid w:val="00E15470"/>
    <w:rsid w:val="00E24DDF"/>
    <w:rsid w:val="00E26058"/>
    <w:rsid w:val="00E33D9C"/>
    <w:rsid w:val="00E3611C"/>
    <w:rsid w:val="00E42644"/>
    <w:rsid w:val="00E45C71"/>
    <w:rsid w:val="00E47027"/>
    <w:rsid w:val="00E4723A"/>
    <w:rsid w:val="00E50F94"/>
    <w:rsid w:val="00E563D7"/>
    <w:rsid w:val="00E56803"/>
    <w:rsid w:val="00E57004"/>
    <w:rsid w:val="00E65594"/>
    <w:rsid w:val="00E76E0B"/>
    <w:rsid w:val="00E81790"/>
    <w:rsid w:val="00E83F79"/>
    <w:rsid w:val="00E86EB4"/>
    <w:rsid w:val="00E92123"/>
    <w:rsid w:val="00E93FA6"/>
    <w:rsid w:val="00E9676B"/>
    <w:rsid w:val="00EA2F54"/>
    <w:rsid w:val="00EA3171"/>
    <w:rsid w:val="00EA57DA"/>
    <w:rsid w:val="00EB1900"/>
    <w:rsid w:val="00EC336B"/>
    <w:rsid w:val="00EC4C9D"/>
    <w:rsid w:val="00EE111F"/>
    <w:rsid w:val="00EE3A08"/>
    <w:rsid w:val="00EE7E58"/>
    <w:rsid w:val="00F105DD"/>
    <w:rsid w:val="00F17C00"/>
    <w:rsid w:val="00F364F8"/>
    <w:rsid w:val="00F46BD8"/>
    <w:rsid w:val="00F563D9"/>
    <w:rsid w:val="00F71324"/>
    <w:rsid w:val="00F816BF"/>
    <w:rsid w:val="00F87DB5"/>
    <w:rsid w:val="00F92E31"/>
    <w:rsid w:val="00F94A17"/>
    <w:rsid w:val="00F94AD5"/>
    <w:rsid w:val="00FB4841"/>
    <w:rsid w:val="00FB614B"/>
    <w:rsid w:val="00FB695B"/>
    <w:rsid w:val="00FC08D1"/>
    <w:rsid w:val="00FC1E9C"/>
    <w:rsid w:val="00FD5B3E"/>
    <w:rsid w:val="00FE1586"/>
    <w:rsid w:val="00FF1514"/>
    <w:rsid w:val="00FF4AAF"/>
    <w:rsid w:val="00FF4B04"/>
    <w:rsid w:val="00FF4FA1"/>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1"/>
    <o:shapelayout v:ext="edit">
      <o:idmap v:ext="edit" data="1"/>
    </o:shapelayout>
  </w:shapeDefaults>
  <w:decimalSymbol w:val="."/>
  <w:listSeparator w:val=","/>
  <w15:docId w15:val="{E734204A-4BB9-4CB0-8426-B60504C4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26CDF"/>
    <w:rPr>
      <w:rFonts w:ascii="Tahoma" w:hAnsi="Tahoma" w:cs="Tahoma"/>
      <w:sz w:val="16"/>
      <w:szCs w:val="16"/>
    </w:rPr>
  </w:style>
  <w:style w:type="character" w:customStyle="1" w:styleId="BalloonTextChar">
    <w:name w:val="Balloon Text Char"/>
    <w:basedOn w:val="DefaultParagraphFont"/>
    <w:link w:val="BalloonText"/>
    <w:uiPriority w:val="99"/>
    <w:locked/>
    <w:rsid w:val="00426CDF"/>
    <w:rPr>
      <w:rFonts w:ascii="Tahoma" w:hAnsi="Tahoma" w:cs="Tahoma"/>
      <w:sz w:val="16"/>
      <w:szCs w:val="16"/>
    </w:rPr>
  </w:style>
  <w:style w:type="paragraph" w:styleId="ListParagraph">
    <w:name w:val="List Paragraph"/>
    <w:basedOn w:val="Normal"/>
    <w:uiPriority w:val="99"/>
    <w:qFormat/>
    <w:rsid w:val="00165D7F"/>
    <w:pPr>
      <w:ind w:left="720"/>
      <w:contextualSpacing/>
    </w:pPr>
  </w:style>
  <w:style w:type="paragraph" w:styleId="Header">
    <w:name w:val="header"/>
    <w:basedOn w:val="Normal"/>
    <w:link w:val="HeaderChar"/>
    <w:uiPriority w:val="99"/>
    <w:rsid w:val="00D56262"/>
    <w:pPr>
      <w:tabs>
        <w:tab w:val="center" w:pos="4680"/>
        <w:tab w:val="right" w:pos="9360"/>
      </w:tabs>
    </w:pPr>
  </w:style>
  <w:style w:type="character" w:customStyle="1" w:styleId="HeaderChar">
    <w:name w:val="Header Char"/>
    <w:basedOn w:val="DefaultParagraphFont"/>
    <w:link w:val="Header"/>
    <w:uiPriority w:val="99"/>
    <w:locked/>
    <w:rsid w:val="00D56262"/>
    <w:rPr>
      <w:rFonts w:cs="Times New Roman"/>
      <w:sz w:val="24"/>
      <w:szCs w:val="24"/>
    </w:rPr>
  </w:style>
  <w:style w:type="paragraph" w:styleId="Footer">
    <w:name w:val="footer"/>
    <w:basedOn w:val="Normal"/>
    <w:link w:val="FooterChar"/>
    <w:uiPriority w:val="99"/>
    <w:rsid w:val="00D56262"/>
    <w:pPr>
      <w:tabs>
        <w:tab w:val="center" w:pos="4680"/>
        <w:tab w:val="right" w:pos="9360"/>
      </w:tabs>
    </w:pPr>
  </w:style>
  <w:style w:type="character" w:customStyle="1" w:styleId="FooterChar">
    <w:name w:val="Footer Char"/>
    <w:basedOn w:val="DefaultParagraphFont"/>
    <w:link w:val="Footer"/>
    <w:uiPriority w:val="99"/>
    <w:locked/>
    <w:rsid w:val="00D56262"/>
    <w:rPr>
      <w:rFonts w:cs="Times New Roman"/>
      <w:sz w:val="24"/>
      <w:szCs w:val="24"/>
    </w:rPr>
  </w:style>
  <w:style w:type="table" w:styleId="TableGrid">
    <w:name w:val="Table Grid"/>
    <w:basedOn w:val="TableNormal"/>
    <w:uiPriority w:val="99"/>
    <w:rsid w:val="00FC08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B4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04959">
      <w:bodyDiv w:val="1"/>
      <w:marLeft w:val="0"/>
      <w:marRight w:val="0"/>
      <w:marTop w:val="0"/>
      <w:marBottom w:val="0"/>
      <w:divBdr>
        <w:top w:val="none" w:sz="0" w:space="0" w:color="auto"/>
        <w:left w:val="none" w:sz="0" w:space="0" w:color="auto"/>
        <w:bottom w:val="none" w:sz="0" w:space="0" w:color="auto"/>
        <w:right w:val="none" w:sz="0" w:space="0" w:color="auto"/>
      </w:divBdr>
    </w:div>
    <w:div w:id="1377581907">
      <w:marLeft w:val="0"/>
      <w:marRight w:val="0"/>
      <w:marTop w:val="0"/>
      <w:marBottom w:val="0"/>
      <w:divBdr>
        <w:top w:val="none" w:sz="0" w:space="0" w:color="auto"/>
        <w:left w:val="none" w:sz="0" w:space="0" w:color="auto"/>
        <w:bottom w:val="none" w:sz="0" w:space="0" w:color="auto"/>
        <w:right w:val="none" w:sz="0" w:space="0" w:color="auto"/>
      </w:divBdr>
    </w:div>
    <w:div w:id="1377581908">
      <w:marLeft w:val="0"/>
      <w:marRight w:val="0"/>
      <w:marTop w:val="0"/>
      <w:marBottom w:val="0"/>
      <w:divBdr>
        <w:top w:val="none" w:sz="0" w:space="0" w:color="auto"/>
        <w:left w:val="none" w:sz="0" w:space="0" w:color="auto"/>
        <w:bottom w:val="none" w:sz="0" w:space="0" w:color="auto"/>
        <w:right w:val="none" w:sz="0" w:space="0" w:color="auto"/>
      </w:divBdr>
      <w:divsChild>
        <w:div w:id="1377581906">
          <w:marLeft w:val="0"/>
          <w:marRight w:val="0"/>
          <w:marTop w:val="0"/>
          <w:marBottom w:val="0"/>
          <w:divBdr>
            <w:top w:val="none" w:sz="0" w:space="0" w:color="auto"/>
            <w:left w:val="none" w:sz="0" w:space="0" w:color="auto"/>
            <w:bottom w:val="none" w:sz="0" w:space="0" w:color="auto"/>
            <w:right w:val="none" w:sz="0" w:space="0" w:color="auto"/>
          </w:divBdr>
          <w:divsChild>
            <w:div w:id="13775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1909">
      <w:marLeft w:val="0"/>
      <w:marRight w:val="0"/>
      <w:marTop w:val="0"/>
      <w:marBottom w:val="0"/>
      <w:divBdr>
        <w:top w:val="none" w:sz="0" w:space="0" w:color="auto"/>
        <w:left w:val="none" w:sz="0" w:space="0" w:color="auto"/>
        <w:bottom w:val="none" w:sz="0" w:space="0" w:color="auto"/>
        <w:right w:val="none" w:sz="0" w:space="0" w:color="auto"/>
      </w:divBdr>
    </w:div>
    <w:div w:id="1377581910">
      <w:marLeft w:val="0"/>
      <w:marRight w:val="0"/>
      <w:marTop w:val="0"/>
      <w:marBottom w:val="0"/>
      <w:divBdr>
        <w:top w:val="none" w:sz="0" w:space="0" w:color="auto"/>
        <w:left w:val="none" w:sz="0" w:space="0" w:color="auto"/>
        <w:bottom w:val="none" w:sz="0" w:space="0" w:color="auto"/>
        <w:right w:val="none" w:sz="0" w:space="0" w:color="auto"/>
      </w:divBdr>
    </w:div>
    <w:div w:id="1377581911">
      <w:marLeft w:val="0"/>
      <w:marRight w:val="0"/>
      <w:marTop w:val="0"/>
      <w:marBottom w:val="0"/>
      <w:divBdr>
        <w:top w:val="none" w:sz="0" w:space="0" w:color="auto"/>
        <w:left w:val="none" w:sz="0" w:space="0" w:color="auto"/>
        <w:bottom w:val="none" w:sz="0" w:space="0" w:color="auto"/>
        <w:right w:val="none" w:sz="0" w:space="0" w:color="auto"/>
      </w:divBdr>
    </w:div>
    <w:div w:id="1377581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Monthly Report</vt:lpstr>
    </vt:vector>
  </TitlesOfParts>
  <Company>Oahu Invasive Species Committee</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Report</dc:title>
  <dc:subject/>
  <dc:creator>Oahu Invasive Species Committee</dc:creator>
  <cp:keywords/>
  <dc:description/>
  <cp:lastModifiedBy>Jean Fujikawa</cp:lastModifiedBy>
  <cp:revision>96</cp:revision>
  <cp:lastPrinted>2013-06-07T19:40:00Z</cp:lastPrinted>
  <dcterms:created xsi:type="dcterms:W3CDTF">2014-02-03T01:28:00Z</dcterms:created>
  <dcterms:modified xsi:type="dcterms:W3CDTF">2015-05-30T01:40:00Z</dcterms:modified>
</cp:coreProperties>
</file>